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585D8E" w14:textId="0700AA94" w:rsidR="003221D4" w:rsidRDefault="00B3664E">
      <w:pPr>
        <w:pStyle w:val="1"/>
        <w:tabs>
          <w:tab w:val="left" w:pos="142"/>
        </w:tabs>
        <w:kinsoku w:val="0"/>
        <w:overflowPunct w:val="0"/>
        <w:spacing w:line="546" w:lineRule="exact"/>
        <w:ind w:leftChars="-477" w:left="-709" w:hangingChars="97" w:hanging="436"/>
        <w:jc w:val="center"/>
        <w:rPr>
          <w:rFonts w:ascii="Times New Roman" w:cs="Times New Roman"/>
        </w:rPr>
      </w:pPr>
      <w:r>
        <w:rPr>
          <w:rFonts w:ascii="Times New Roman" w:cs="Times New Roman" w:hint="eastAsia"/>
        </w:rPr>
        <w:t>上海交通大学医学院</w:t>
      </w:r>
      <w:r w:rsidR="00802FC0">
        <w:rPr>
          <w:rFonts w:ascii="Times New Roman" w:cs="Times New Roman"/>
        </w:rPr>
        <w:t>博士学位论文评价意见表</w:t>
      </w:r>
    </w:p>
    <w:p w14:paraId="4509FCDB" w14:textId="77777777" w:rsidR="003221D4" w:rsidRDefault="00802FC0">
      <w:pPr>
        <w:jc w:val="center"/>
        <w:rPr>
          <w:rFonts w:eastAsia="宋体"/>
          <w:sz w:val="45"/>
          <w:szCs w:val="45"/>
        </w:rPr>
      </w:pPr>
      <w:r>
        <w:rPr>
          <w:rFonts w:eastAsia="宋体"/>
          <w:sz w:val="45"/>
          <w:szCs w:val="45"/>
        </w:rPr>
        <w:t>E</w:t>
      </w:r>
      <w:r>
        <w:rPr>
          <w:rFonts w:eastAsia="宋体" w:hint="eastAsia"/>
          <w:sz w:val="45"/>
          <w:szCs w:val="45"/>
        </w:rPr>
        <w:t>xamination</w:t>
      </w:r>
      <w:r>
        <w:rPr>
          <w:rFonts w:eastAsia="宋体"/>
          <w:sz w:val="45"/>
          <w:szCs w:val="45"/>
        </w:rPr>
        <w:t xml:space="preserve"> Form for PhD Dissertation</w:t>
      </w:r>
    </w:p>
    <w:p w14:paraId="2B364975" w14:textId="77777777" w:rsidR="003221D4" w:rsidRDefault="00802FC0">
      <w:pPr>
        <w:kinsoku w:val="0"/>
        <w:overflowPunct w:val="0"/>
        <w:spacing w:before="71"/>
        <w:ind w:left="11"/>
        <w:jc w:val="center"/>
        <w:rPr>
          <w:rFonts w:eastAsia="宋体"/>
          <w:sz w:val="45"/>
          <w:szCs w:val="45"/>
        </w:rPr>
      </w:pPr>
      <w:r>
        <w:rPr>
          <w:rFonts w:eastAsia="宋体"/>
          <w:sz w:val="45"/>
          <w:szCs w:val="45"/>
        </w:rPr>
        <w:t>（自然科学类</w:t>
      </w:r>
      <w:r>
        <w:rPr>
          <w:rFonts w:eastAsia="宋体"/>
          <w:sz w:val="45"/>
          <w:szCs w:val="45"/>
        </w:rPr>
        <w:t xml:space="preserve">Nature </w:t>
      </w:r>
      <w:r>
        <w:rPr>
          <w:rFonts w:eastAsia="宋体" w:hint="eastAsia"/>
          <w:sz w:val="45"/>
          <w:szCs w:val="45"/>
        </w:rPr>
        <w:t>&amp;</w:t>
      </w:r>
      <w:r>
        <w:rPr>
          <w:rFonts w:eastAsia="宋体"/>
          <w:sz w:val="45"/>
          <w:szCs w:val="45"/>
        </w:rPr>
        <w:t xml:space="preserve"> Science</w:t>
      </w:r>
      <w:r>
        <w:rPr>
          <w:rFonts w:eastAsia="宋体"/>
          <w:sz w:val="45"/>
          <w:szCs w:val="45"/>
        </w:rPr>
        <w:t>）</w:t>
      </w:r>
    </w:p>
    <w:p w14:paraId="5CACD68F" w14:textId="77777777" w:rsidR="003221D4" w:rsidRDefault="003221D4"/>
    <w:tbl>
      <w:tblPr>
        <w:tblW w:w="4991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63"/>
        <w:gridCol w:w="2739"/>
        <w:gridCol w:w="2551"/>
        <w:gridCol w:w="3391"/>
      </w:tblGrid>
      <w:tr w:rsidR="003221D4" w14:paraId="56894D71" w14:textId="77777777">
        <w:trPr>
          <w:trHeight w:hRule="exact" w:val="1099"/>
        </w:trPr>
        <w:tc>
          <w:tcPr>
            <w:tcW w:w="8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DB0099B" w14:textId="77777777" w:rsidR="003221D4" w:rsidRDefault="00802FC0">
            <w:pPr>
              <w:pStyle w:val="TableParagraph"/>
              <w:kinsoku w:val="0"/>
              <w:overflowPunct w:val="0"/>
              <w:spacing w:before="81"/>
              <w:jc w:val="center"/>
              <w:rPr>
                <w:rFonts w:eastAsia="宋体"/>
                <w:b/>
              </w:rPr>
            </w:pPr>
            <w:r>
              <w:rPr>
                <w:rFonts w:eastAsia="宋体" w:hint="eastAsia"/>
                <w:b/>
              </w:rPr>
              <w:t>论文编号</w:t>
            </w:r>
            <w:r>
              <w:rPr>
                <w:rFonts w:eastAsia="宋体" w:hint="eastAsia"/>
                <w:b/>
              </w:rPr>
              <w:t>Dissertation Number</w:t>
            </w:r>
          </w:p>
        </w:tc>
        <w:tc>
          <w:tcPr>
            <w:tcW w:w="1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56D8176" w14:textId="391B707E" w:rsidR="003221D4" w:rsidRPr="0063744E" w:rsidRDefault="0063744E">
            <w:pPr>
              <w:pStyle w:val="TableParagraph"/>
              <w:kinsoku w:val="0"/>
              <w:overflowPunct w:val="0"/>
              <w:spacing w:before="81"/>
              <w:jc w:val="center"/>
              <w:rPr>
                <w:color w:val="808080" w:themeColor="background1" w:themeShade="80"/>
              </w:rPr>
            </w:pPr>
            <w:r w:rsidRPr="0063744E">
              <w:rPr>
                <w:rFonts w:hint="eastAsia"/>
                <w:color w:val="808080" w:themeColor="background1" w:themeShade="80"/>
              </w:rPr>
              <w:t>（填写学号）</w:t>
            </w:r>
          </w:p>
        </w:tc>
        <w:tc>
          <w:tcPr>
            <w:tcW w:w="12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50C52FA" w14:textId="77777777" w:rsidR="003221D4" w:rsidRDefault="00802FC0">
            <w:pPr>
              <w:pStyle w:val="TableParagraph"/>
              <w:kinsoku w:val="0"/>
              <w:overflowPunct w:val="0"/>
              <w:spacing w:before="81"/>
              <w:jc w:val="center"/>
              <w:rPr>
                <w:rFonts w:eastAsia="宋体"/>
                <w:b/>
              </w:rPr>
            </w:pPr>
            <w:r>
              <w:rPr>
                <w:rFonts w:eastAsia="宋体" w:hint="eastAsia"/>
                <w:b/>
              </w:rPr>
              <w:t>学科专业</w:t>
            </w:r>
          </w:p>
          <w:p w14:paraId="64D802C1" w14:textId="77777777" w:rsidR="003221D4" w:rsidRDefault="00802FC0">
            <w:pPr>
              <w:pStyle w:val="TableParagraph"/>
              <w:kinsoku w:val="0"/>
              <w:overflowPunct w:val="0"/>
              <w:spacing w:before="81"/>
              <w:jc w:val="center"/>
              <w:rPr>
                <w:rFonts w:eastAsia="宋体"/>
                <w:b/>
              </w:rPr>
            </w:pPr>
            <w:r>
              <w:rPr>
                <w:rFonts w:eastAsia="宋体" w:hint="eastAsia"/>
                <w:b/>
              </w:rPr>
              <w:t>Major</w:t>
            </w:r>
          </w:p>
        </w:tc>
        <w:tc>
          <w:tcPr>
            <w:tcW w:w="16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DEEA052" w14:textId="5830A57C" w:rsidR="003221D4" w:rsidRDefault="003221D4">
            <w:pPr>
              <w:pStyle w:val="TableParagraph"/>
              <w:kinsoku w:val="0"/>
              <w:overflowPunct w:val="0"/>
              <w:spacing w:before="81"/>
              <w:ind w:left="14"/>
              <w:jc w:val="center"/>
            </w:pPr>
          </w:p>
        </w:tc>
      </w:tr>
      <w:tr w:rsidR="003221D4" w14:paraId="2CDC09CD" w14:textId="77777777">
        <w:trPr>
          <w:trHeight w:hRule="exact" w:val="1422"/>
        </w:trPr>
        <w:tc>
          <w:tcPr>
            <w:tcW w:w="8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6CD837" w14:textId="77777777" w:rsidR="003221D4" w:rsidRDefault="00802FC0">
            <w:pPr>
              <w:pStyle w:val="TableParagraph"/>
              <w:kinsoku w:val="0"/>
              <w:overflowPunct w:val="0"/>
              <w:spacing w:before="81"/>
              <w:jc w:val="center"/>
              <w:rPr>
                <w:rFonts w:eastAsia="宋体"/>
                <w:b/>
              </w:rPr>
            </w:pPr>
            <w:r>
              <w:rPr>
                <w:rFonts w:eastAsia="宋体" w:hint="eastAsia"/>
                <w:b/>
              </w:rPr>
              <w:t>论文题目</w:t>
            </w:r>
          </w:p>
          <w:p w14:paraId="26AFB2F6" w14:textId="77777777" w:rsidR="003221D4" w:rsidRDefault="00802FC0">
            <w:pPr>
              <w:pStyle w:val="TableParagraph"/>
              <w:kinsoku w:val="0"/>
              <w:overflowPunct w:val="0"/>
              <w:spacing w:before="81"/>
              <w:jc w:val="center"/>
              <w:rPr>
                <w:rFonts w:eastAsia="宋体"/>
                <w:b/>
              </w:rPr>
            </w:pPr>
            <w:r>
              <w:rPr>
                <w:rFonts w:eastAsia="宋体" w:hint="eastAsia"/>
                <w:b/>
              </w:rPr>
              <w:t>Title of Dissertation</w:t>
            </w:r>
          </w:p>
        </w:tc>
        <w:tc>
          <w:tcPr>
            <w:tcW w:w="4196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188817A" w14:textId="5D495AF0" w:rsidR="003221D4" w:rsidRDefault="003221D4">
            <w:pPr>
              <w:pStyle w:val="TableParagraph"/>
              <w:kinsoku w:val="0"/>
              <w:overflowPunct w:val="0"/>
              <w:spacing w:before="67" w:line="162" w:lineRule="auto"/>
              <w:ind w:left="3750" w:right="222" w:hanging="3619"/>
              <w:jc w:val="center"/>
            </w:pPr>
          </w:p>
        </w:tc>
      </w:tr>
    </w:tbl>
    <w:p w14:paraId="1070C735" w14:textId="77777777" w:rsidR="003221D4" w:rsidRDefault="003221D4"/>
    <w:p w14:paraId="5196E58A" w14:textId="77777777" w:rsidR="003221D4" w:rsidRDefault="00802FC0">
      <w:pPr>
        <w:numPr>
          <w:ilvl w:val="0"/>
          <w:numId w:val="1"/>
        </w:numPr>
        <w:kinsoku w:val="0"/>
        <w:overflowPunct w:val="0"/>
        <w:spacing w:line="383" w:lineRule="exact"/>
        <w:rPr>
          <w:rFonts w:eastAsia="宋体"/>
          <w:b/>
          <w:sz w:val="28"/>
          <w:szCs w:val="28"/>
        </w:rPr>
      </w:pPr>
      <w:r>
        <w:rPr>
          <w:rFonts w:eastAsia="宋体" w:hint="eastAsia"/>
          <w:b/>
          <w:sz w:val="28"/>
          <w:szCs w:val="28"/>
        </w:rPr>
        <w:t>分项评价</w:t>
      </w:r>
      <w:r>
        <w:rPr>
          <w:rFonts w:eastAsia="宋体" w:hint="eastAsia"/>
          <w:b/>
          <w:sz w:val="28"/>
          <w:szCs w:val="28"/>
        </w:rPr>
        <w:t>Assessment Items</w:t>
      </w:r>
    </w:p>
    <w:p w14:paraId="24F0BC32" w14:textId="77777777" w:rsidR="003221D4" w:rsidRDefault="003221D4"/>
    <w:p w14:paraId="42709491" w14:textId="77777777" w:rsidR="003221D4" w:rsidRDefault="00802FC0">
      <w:r>
        <w:rPr>
          <w:rFonts w:eastAsia="宋体"/>
        </w:rPr>
        <w:t>请依据评价要素，在</w:t>
      </w:r>
      <w:r>
        <w:rPr>
          <w:rFonts w:eastAsia="宋体" w:hint="eastAsia"/>
        </w:rPr>
        <w:t>“</w:t>
      </w:r>
      <w:r>
        <w:rPr>
          <w:rFonts w:eastAsia="宋体"/>
        </w:rPr>
        <w:t>分项评价</w:t>
      </w:r>
      <w:r>
        <w:rPr>
          <w:rFonts w:eastAsia="宋体" w:hint="eastAsia"/>
        </w:rPr>
        <w:t>”</w:t>
      </w:r>
      <w:r>
        <w:rPr>
          <w:rFonts w:eastAsia="宋体"/>
        </w:rPr>
        <w:t>栏对每个分项按</w:t>
      </w:r>
      <w:r>
        <w:rPr>
          <w:rFonts w:eastAsia="宋体" w:hint="eastAsia"/>
        </w:rPr>
        <w:t>“</w:t>
      </w:r>
      <w:r>
        <w:rPr>
          <w:rFonts w:eastAsia="宋体"/>
        </w:rPr>
        <w:t>优秀</w:t>
      </w:r>
      <w:r>
        <w:rPr>
          <w:rFonts w:eastAsia="宋体" w:hint="eastAsia"/>
        </w:rPr>
        <w:t>”</w:t>
      </w:r>
      <w:r>
        <w:rPr>
          <w:rFonts w:eastAsia="宋体"/>
        </w:rPr>
        <w:t>、</w:t>
      </w:r>
      <w:r>
        <w:rPr>
          <w:rFonts w:eastAsia="宋体" w:hint="eastAsia"/>
        </w:rPr>
        <w:t>“</w:t>
      </w:r>
      <w:r>
        <w:rPr>
          <w:rFonts w:eastAsia="宋体"/>
        </w:rPr>
        <w:t>良好</w:t>
      </w:r>
      <w:r>
        <w:rPr>
          <w:rFonts w:eastAsia="宋体" w:hint="eastAsia"/>
        </w:rPr>
        <w:t>”</w:t>
      </w:r>
      <w:r>
        <w:rPr>
          <w:rFonts w:eastAsia="宋体"/>
        </w:rPr>
        <w:t>、</w:t>
      </w:r>
      <w:r>
        <w:rPr>
          <w:rFonts w:eastAsia="宋体" w:hint="eastAsia"/>
        </w:rPr>
        <w:t>“</w:t>
      </w:r>
      <w:r>
        <w:rPr>
          <w:rFonts w:eastAsia="宋体"/>
        </w:rPr>
        <w:t>一般</w:t>
      </w:r>
      <w:r>
        <w:rPr>
          <w:rFonts w:eastAsia="宋体" w:hint="eastAsia"/>
        </w:rPr>
        <w:t>”</w:t>
      </w:r>
      <w:r>
        <w:rPr>
          <w:rFonts w:eastAsia="宋体"/>
        </w:rPr>
        <w:t>、</w:t>
      </w:r>
      <w:r>
        <w:rPr>
          <w:rFonts w:eastAsia="宋体" w:hint="eastAsia"/>
        </w:rPr>
        <w:t>“</w:t>
      </w:r>
      <w:r>
        <w:rPr>
          <w:rFonts w:eastAsia="宋体"/>
        </w:rPr>
        <w:t>较差</w:t>
      </w:r>
      <w:r>
        <w:rPr>
          <w:rFonts w:eastAsia="宋体" w:hint="eastAsia"/>
        </w:rPr>
        <w:t>”</w:t>
      </w:r>
      <w:r>
        <w:rPr>
          <w:rFonts w:eastAsia="宋体"/>
        </w:rPr>
        <w:t>四档进行评</w:t>
      </w:r>
      <w:r>
        <w:t>价。</w:t>
      </w:r>
    </w:p>
    <w:p w14:paraId="740066AC" w14:textId="77777777" w:rsidR="003221D4" w:rsidRDefault="00802FC0">
      <w:r>
        <w:t xml:space="preserve">Please </w:t>
      </w:r>
      <w:r>
        <w:rPr>
          <w:rFonts w:hint="eastAsia"/>
        </w:rPr>
        <w:t>choose Excellent, Good, Fair or Poor for each assessment item based on its corresponding assessment factors for the dissertation.</w:t>
      </w:r>
    </w:p>
    <w:p w14:paraId="4E6FD92F" w14:textId="77777777" w:rsidR="003221D4" w:rsidRDefault="003221D4"/>
    <w:tbl>
      <w:tblPr>
        <w:tblStyle w:val="a9"/>
        <w:tblW w:w="4898" w:type="pct"/>
        <w:tblInd w:w="108" w:type="dxa"/>
        <w:tblLook w:val="04A0" w:firstRow="1" w:lastRow="0" w:firstColumn="1" w:lastColumn="0" w:noHBand="0" w:noVBand="1"/>
      </w:tblPr>
      <w:tblGrid>
        <w:gridCol w:w="1844"/>
        <w:gridCol w:w="6379"/>
        <w:gridCol w:w="2125"/>
      </w:tblGrid>
      <w:tr w:rsidR="003221D4" w14:paraId="5812F17A" w14:textId="77777777">
        <w:trPr>
          <w:trHeight w:val="950"/>
        </w:trPr>
        <w:tc>
          <w:tcPr>
            <w:tcW w:w="891" w:type="pct"/>
            <w:vAlign w:val="center"/>
          </w:tcPr>
          <w:p w14:paraId="33EBADED" w14:textId="77777777" w:rsidR="003221D4" w:rsidRDefault="00802FC0">
            <w:pPr>
              <w:pStyle w:val="TableParagraph"/>
              <w:kinsoku w:val="0"/>
              <w:overflowPunct w:val="0"/>
              <w:spacing w:before="53"/>
              <w:jc w:val="center"/>
              <w:rPr>
                <w:rFonts w:eastAsia="宋体"/>
                <w:b/>
                <w:w w:val="105"/>
              </w:rPr>
            </w:pPr>
            <w:r>
              <w:rPr>
                <w:rFonts w:eastAsia="宋体"/>
                <w:b/>
                <w:w w:val="105"/>
              </w:rPr>
              <w:t>评价指标</w:t>
            </w:r>
          </w:p>
          <w:p w14:paraId="737C2C5E" w14:textId="77777777" w:rsidR="003221D4" w:rsidRDefault="00802FC0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Assessment Item</w:t>
            </w:r>
          </w:p>
        </w:tc>
        <w:tc>
          <w:tcPr>
            <w:tcW w:w="3082" w:type="pct"/>
            <w:vAlign w:val="center"/>
          </w:tcPr>
          <w:p w14:paraId="7DBF1917" w14:textId="77777777" w:rsidR="003221D4" w:rsidRDefault="00802FC0">
            <w:pPr>
              <w:pStyle w:val="TableParagraph"/>
              <w:kinsoku w:val="0"/>
              <w:overflowPunct w:val="0"/>
              <w:spacing w:before="53"/>
              <w:jc w:val="center"/>
              <w:rPr>
                <w:rFonts w:eastAsia="宋体"/>
                <w:b/>
                <w:w w:val="105"/>
              </w:rPr>
            </w:pPr>
            <w:r>
              <w:rPr>
                <w:rFonts w:eastAsia="宋体"/>
                <w:b/>
                <w:w w:val="105"/>
              </w:rPr>
              <w:t>评价要素</w:t>
            </w:r>
          </w:p>
          <w:p w14:paraId="27328CCE" w14:textId="77777777" w:rsidR="003221D4" w:rsidRDefault="00802FC0">
            <w:pPr>
              <w:jc w:val="center"/>
              <w:rPr>
                <w:b/>
              </w:rPr>
            </w:pPr>
            <w:r>
              <w:rPr>
                <w:rFonts w:eastAsia="宋体" w:hint="eastAsia"/>
                <w:b/>
                <w:w w:val="105"/>
              </w:rPr>
              <w:t>Assessment Factor</w:t>
            </w:r>
          </w:p>
        </w:tc>
        <w:tc>
          <w:tcPr>
            <w:tcW w:w="1027" w:type="pct"/>
            <w:vAlign w:val="center"/>
          </w:tcPr>
          <w:p w14:paraId="595081A4" w14:textId="77777777" w:rsidR="003221D4" w:rsidRDefault="00802FC0">
            <w:pPr>
              <w:pStyle w:val="TableParagraph"/>
              <w:kinsoku w:val="0"/>
              <w:overflowPunct w:val="0"/>
              <w:spacing w:before="53"/>
              <w:jc w:val="center"/>
              <w:rPr>
                <w:rFonts w:eastAsia="宋体"/>
                <w:b/>
                <w:w w:val="105"/>
              </w:rPr>
            </w:pPr>
            <w:r>
              <w:rPr>
                <w:rFonts w:eastAsia="宋体"/>
                <w:b/>
                <w:w w:val="105"/>
              </w:rPr>
              <w:t>分项评价</w:t>
            </w:r>
          </w:p>
          <w:p w14:paraId="008A635F" w14:textId="77777777" w:rsidR="003221D4" w:rsidRDefault="00802FC0">
            <w:pPr>
              <w:jc w:val="center"/>
              <w:rPr>
                <w:b/>
              </w:rPr>
            </w:pPr>
            <w:r>
              <w:rPr>
                <w:rFonts w:eastAsia="宋体" w:hint="eastAsia"/>
                <w:b/>
                <w:w w:val="105"/>
              </w:rPr>
              <w:t>Assessment Result</w:t>
            </w:r>
          </w:p>
        </w:tc>
      </w:tr>
      <w:tr w:rsidR="003221D4" w14:paraId="10C24934" w14:textId="77777777">
        <w:trPr>
          <w:trHeight w:val="3194"/>
        </w:trPr>
        <w:tc>
          <w:tcPr>
            <w:tcW w:w="891" w:type="pct"/>
            <w:vAlign w:val="center"/>
          </w:tcPr>
          <w:p w14:paraId="69C6B77A" w14:textId="77777777" w:rsidR="003221D4" w:rsidRDefault="00802FC0">
            <w:pPr>
              <w:pStyle w:val="TableParagraph"/>
              <w:kinsoku w:val="0"/>
              <w:overflowPunct w:val="0"/>
              <w:ind w:left="13"/>
              <w:jc w:val="center"/>
              <w:rPr>
                <w:rFonts w:eastAsia="宋体"/>
                <w:w w:val="105"/>
              </w:rPr>
            </w:pPr>
            <w:r>
              <w:rPr>
                <w:rFonts w:eastAsia="宋体"/>
                <w:w w:val="105"/>
              </w:rPr>
              <w:t>选题</w:t>
            </w:r>
          </w:p>
          <w:p w14:paraId="0779A6AE" w14:textId="77777777" w:rsidR="003221D4" w:rsidRDefault="00802FC0">
            <w:pPr>
              <w:pStyle w:val="TableParagraph"/>
              <w:kinsoku w:val="0"/>
              <w:overflowPunct w:val="0"/>
              <w:ind w:left="13"/>
              <w:jc w:val="center"/>
              <w:rPr>
                <w:rFonts w:eastAsia="宋体"/>
                <w:w w:val="105"/>
              </w:rPr>
            </w:pPr>
            <w:r>
              <w:rPr>
                <w:rFonts w:eastAsia="宋体" w:hint="eastAsia"/>
                <w:w w:val="105"/>
              </w:rPr>
              <w:t>Research Direction/Topic</w:t>
            </w:r>
          </w:p>
        </w:tc>
        <w:tc>
          <w:tcPr>
            <w:tcW w:w="3082" w:type="pct"/>
            <w:vAlign w:val="center"/>
          </w:tcPr>
          <w:p w14:paraId="60FC0F24" w14:textId="77777777" w:rsidR="003221D4" w:rsidRDefault="00802FC0">
            <w:pPr>
              <w:pStyle w:val="TableParagraph"/>
              <w:kinsoku w:val="0"/>
              <w:overflowPunct w:val="0"/>
              <w:ind w:left="36" w:right="211"/>
              <w:jc w:val="both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选题的前沿性和开创性</w:t>
            </w:r>
            <w:r>
              <w:rPr>
                <w:rFonts w:asciiTheme="minorEastAsia" w:hAnsiTheme="minorEastAsia" w:hint="eastAsia"/>
              </w:rPr>
              <w:t>；</w:t>
            </w:r>
          </w:p>
          <w:p w14:paraId="40DDBF2E" w14:textId="77777777" w:rsidR="003221D4" w:rsidRDefault="00802FC0">
            <w:pPr>
              <w:pStyle w:val="TableParagraph"/>
              <w:kinsoku w:val="0"/>
              <w:overflowPunct w:val="0"/>
              <w:ind w:left="36" w:right="211"/>
              <w:jc w:val="both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研究的理论意义、现实</w:t>
            </w:r>
            <w:r>
              <w:rPr>
                <w:rFonts w:asciiTheme="minorEastAsia" w:hAnsiTheme="minorEastAsia" w:hint="eastAsia"/>
              </w:rPr>
              <w:t>意</w:t>
            </w:r>
            <w:r>
              <w:rPr>
                <w:rFonts w:asciiTheme="minorEastAsia" w:hAnsiTheme="minorEastAsia"/>
              </w:rPr>
              <w:t>义</w:t>
            </w:r>
            <w:r>
              <w:rPr>
                <w:rFonts w:asciiTheme="minorEastAsia" w:hAnsiTheme="minorEastAsia" w:hint="eastAsia"/>
              </w:rPr>
              <w:t>；</w:t>
            </w:r>
          </w:p>
          <w:p w14:paraId="15FC1F28" w14:textId="77777777" w:rsidR="003221D4" w:rsidRDefault="00802FC0">
            <w:pPr>
              <w:pStyle w:val="TableParagraph"/>
              <w:kinsoku w:val="0"/>
              <w:overflowPunct w:val="0"/>
              <w:ind w:left="36"/>
              <w:jc w:val="both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对国内外该选题及相关领域发展现状的归纳、总结情况</w:t>
            </w:r>
            <w:r>
              <w:rPr>
                <w:rFonts w:asciiTheme="minorEastAsia" w:hAnsiTheme="minorEastAsia" w:hint="eastAsia"/>
              </w:rPr>
              <w:t>。</w:t>
            </w:r>
          </w:p>
          <w:p w14:paraId="0443F409" w14:textId="77777777" w:rsidR="003221D4" w:rsidRDefault="003221D4">
            <w:pPr>
              <w:pStyle w:val="TableParagraph"/>
              <w:kinsoku w:val="0"/>
              <w:overflowPunct w:val="0"/>
              <w:ind w:left="36"/>
              <w:jc w:val="both"/>
              <w:rPr>
                <w:rFonts w:eastAsia="宋体"/>
              </w:rPr>
            </w:pPr>
          </w:p>
          <w:p w14:paraId="3DF5C115" w14:textId="77777777" w:rsidR="003221D4" w:rsidRDefault="00802FC0">
            <w:pPr>
              <w:pStyle w:val="TableParagraph"/>
              <w:kinsoku w:val="0"/>
              <w:overflowPunct w:val="0"/>
              <w:ind w:left="36"/>
              <w:jc w:val="both"/>
              <w:rPr>
                <w:rFonts w:eastAsia="宋体"/>
              </w:rPr>
            </w:pPr>
            <w:r>
              <w:rPr>
                <w:rFonts w:eastAsia="宋体"/>
              </w:rPr>
              <w:t>The</w:t>
            </w:r>
            <w:r>
              <w:rPr>
                <w:rFonts w:eastAsia="宋体" w:hint="eastAsia"/>
              </w:rPr>
              <w:t xml:space="preserve"> innovation and creativity of the research direction/topic;</w:t>
            </w:r>
          </w:p>
          <w:p w14:paraId="17FD04DE" w14:textId="77777777" w:rsidR="003221D4" w:rsidRDefault="00802FC0">
            <w:pPr>
              <w:pStyle w:val="TableParagraph"/>
              <w:kinsoku w:val="0"/>
              <w:overflowPunct w:val="0"/>
              <w:ind w:left="36"/>
              <w:jc w:val="both"/>
              <w:rPr>
                <w:rFonts w:eastAsia="宋体"/>
              </w:rPr>
            </w:pPr>
            <w:r>
              <w:rPr>
                <w:rFonts w:eastAsia="宋体" w:hint="eastAsia"/>
              </w:rPr>
              <w:t xml:space="preserve">The </w:t>
            </w:r>
            <w:r>
              <w:rPr>
                <w:rFonts w:eastAsia="宋体"/>
              </w:rPr>
              <w:t>theoretical</w:t>
            </w:r>
            <w:r>
              <w:rPr>
                <w:rFonts w:eastAsia="宋体" w:hint="eastAsia"/>
              </w:rPr>
              <w:t xml:space="preserve"> and practical significance of the research</w:t>
            </w:r>
            <w:r>
              <w:rPr>
                <w:rFonts w:eastAsia="宋体"/>
              </w:rPr>
              <w:t>;</w:t>
            </w:r>
          </w:p>
          <w:p w14:paraId="60B08200" w14:textId="77777777" w:rsidR="003221D4" w:rsidRDefault="00802FC0">
            <w:pPr>
              <w:pStyle w:val="TableParagraph"/>
              <w:kinsoku w:val="0"/>
              <w:overflowPunct w:val="0"/>
              <w:ind w:left="36"/>
              <w:jc w:val="both"/>
              <w:rPr>
                <w:rFonts w:eastAsia="宋体"/>
              </w:rPr>
            </w:pPr>
            <w:r>
              <w:rPr>
                <w:rFonts w:eastAsia="宋体" w:hint="eastAsia"/>
              </w:rPr>
              <w:t xml:space="preserve">Summary/overview of the </w:t>
            </w:r>
            <w:r>
              <w:rPr>
                <w:rFonts w:eastAsia="宋体"/>
              </w:rPr>
              <w:t>domestic</w:t>
            </w:r>
            <w:r>
              <w:rPr>
                <w:rFonts w:eastAsia="宋体" w:hint="eastAsia"/>
              </w:rPr>
              <w:t xml:space="preserve"> and international progress on the selected topic and related field</w:t>
            </w:r>
            <w:r>
              <w:rPr>
                <w:rFonts w:eastAsia="宋体"/>
              </w:rPr>
              <w:t>.</w:t>
            </w:r>
          </w:p>
        </w:tc>
        <w:tc>
          <w:tcPr>
            <w:tcW w:w="1027" w:type="pct"/>
            <w:vAlign w:val="center"/>
          </w:tcPr>
          <w:p w14:paraId="6E783388" w14:textId="77777777" w:rsidR="003221D4" w:rsidRDefault="00802FC0">
            <w:pPr>
              <w:pStyle w:val="TableParagraph"/>
              <w:kinsoku w:val="0"/>
              <w:overflowPunct w:val="0"/>
              <w:spacing w:line="276" w:lineRule="auto"/>
              <w:ind w:right="149"/>
              <w:jc w:val="distribute"/>
              <w:rPr>
                <w:rFonts w:eastAsia="宋体"/>
              </w:rPr>
            </w:pPr>
            <w:r>
              <w:rPr>
                <w:rFonts w:eastAsia="宋体"/>
              </w:rPr>
              <w:t>优秀</w:t>
            </w:r>
            <w:r>
              <w:rPr>
                <w:rFonts w:eastAsia="宋体" w:hint="eastAsia"/>
              </w:rPr>
              <w:t>Excellent</w:t>
            </w:r>
            <w:r>
              <w:rPr>
                <w:rFonts w:eastAsia="宋体"/>
              </w:rPr>
              <w:t xml:space="preserve"> </w:t>
            </w:r>
            <w:r>
              <w:rPr>
                <w:rFonts w:eastAsia="宋体" w:hint="eastAsia"/>
              </w:rPr>
              <w:sym w:font="Wingdings 2" w:char="00A3"/>
            </w:r>
          </w:p>
          <w:p w14:paraId="145DDA13" w14:textId="77777777" w:rsidR="003221D4" w:rsidRDefault="00802FC0">
            <w:pPr>
              <w:pStyle w:val="TableParagraph"/>
              <w:kinsoku w:val="0"/>
              <w:overflowPunct w:val="0"/>
              <w:spacing w:line="276" w:lineRule="auto"/>
              <w:ind w:right="149"/>
              <w:jc w:val="distribute"/>
              <w:rPr>
                <w:rFonts w:eastAsia="宋体"/>
              </w:rPr>
            </w:pPr>
            <w:r>
              <w:rPr>
                <w:rFonts w:eastAsia="宋体"/>
              </w:rPr>
              <w:t>良好</w:t>
            </w:r>
            <w:r>
              <w:rPr>
                <w:rFonts w:eastAsia="宋体" w:hint="eastAsia"/>
              </w:rPr>
              <w:t xml:space="preserve"> Good</w:t>
            </w:r>
            <w:r>
              <w:rPr>
                <w:rFonts w:eastAsia="宋体"/>
              </w:rPr>
              <w:t xml:space="preserve">   </w:t>
            </w:r>
            <w:r>
              <w:rPr>
                <w:rFonts w:eastAsia="宋体" w:hint="eastAsia"/>
              </w:rPr>
              <w:sym w:font="Wingdings 2" w:char="00A3"/>
            </w:r>
          </w:p>
          <w:p w14:paraId="6F83D381" w14:textId="77777777" w:rsidR="003221D4" w:rsidRDefault="00802FC0">
            <w:pPr>
              <w:pStyle w:val="TableParagraph"/>
              <w:kinsoku w:val="0"/>
              <w:overflowPunct w:val="0"/>
              <w:spacing w:line="276" w:lineRule="auto"/>
              <w:ind w:right="149"/>
              <w:jc w:val="distribute"/>
              <w:rPr>
                <w:rFonts w:eastAsia="宋体"/>
                <w:w w:val="99"/>
              </w:rPr>
            </w:pPr>
            <w:r>
              <w:rPr>
                <w:rFonts w:eastAsia="宋体"/>
              </w:rPr>
              <w:t>一般</w:t>
            </w:r>
            <w:r>
              <w:rPr>
                <w:rFonts w:eastAsia="宋体"/>
              </w:rPr>
              <w:t xml:space="preserve"> </w:t>
            </w:r>
            <w:r>
              <w:rPr>
                <w:rFonts w:eastAsia="宋体" w:hint="eastAsia"/>
              </w:rPr>
              <w:t>Fair</w:t>
            </w:r>
            <w:r>
              <w:rPr>
                <w:rFonts w:eastAsia="宋体"/>
              </w:rPr>
              <w:t xml:space="preserve">    </w:t>
            </w:r>
            <w:r>
              <w:rPr>
                <w:rFonts w:eastAsia="宋体" w:hint="eastAsia"/>
              </w:rPr>
              <w:t>□</w:t>
            </w:r>
          </w:p>
          <w:p w14:paraId="2F55FC71" w14:textId="77777777" w:rsidR="003221D4" w:rsidRDefault="00802FC0">
            <w:pPr>
              <w:pStyle w:val="TableParagraph"/>
              <w:kinsoku w:val="0"/>
              <w:overflowPunct w:val="0"/>
              <w:spacing w:line="276" w:lineRule="auto"/>
              <w:ind w:right="149"/>
              <w:jc w:val="distribute"/>
            </w:pPr>
            <w:r>
              <w:rPr>
                <w:rFonts w:eastAsia="宋体" w:hint="eastAsia"/>
              </w:rPr>
              <w:t>较差</w:t>
            </w:r>
            <w:r>
              <w:rPr>
                <w:rFonts w:eastAsia="宋体" w:hint="eastAsia"/>
              </w:rPr>
              <w:t xml:space="preserve"> Poor</w:t>
            </w:r>
            <w:r>
              <w:rPr>
                <w:rFonts w:eastAsia="宋体"/>
              </w:rPr>
              <w:t xml:space="preserve">   </w:t>
            </w:r>
            <w:r>
              <w:rPr>
                <w:rFonts w:eastAsia="宋体" w:hint="eastAsia"/>
              </w:rPr>
              <w:t>□</w:t>
            </w:r>
          </w:p>
        </w:tc>
      </w:tr>
      <w:tr w:rsidR="003221D4" w14:paraId="63AC38AF" w14:textId="77777777">
        <w:trPr>
          <w:trHeight w:val="3959"/>
        </w:trPr>
        <w:tc>
          <w:tcPr>
            <w:tcW w:w="891" w:type="pct"/>
            <w:vAlign w:val="center"/>
          </w:tcPr>
          <w:p w14:paraId="087F14AE" w14:textId="77777777" w:rsidR="003221D4" w:rsidRDefault="00802FC0">
            <w:pPr>
              <w:jc w:val="center"/>
              <w:rPr>
                <w:rFonts w:eastAsia="宋体"/>
              </w:rPr>
            </w:pPr>
            <w:r>
              <w:rPr>
                <w:rFonts w:eastAsia="宋体"/>
              </w:rPr>
              <w:lastRenderedPageBreak/>
              <w:t>创新性及论文价值</w:t>
            </w:r>
          </w:p>
          <w:p w14:paraId="0E4900F3" w14:textId="77777777" w:rsidR="003221D4" w:rsidRDefault="00802FC0">
            <w:pPr>
              <w:jc w:val="center"/>
            </w:pPr>
            <w:r>
              <w:rPr>
                <w:rFonts w:eastAsia="宋体" w:hint="eastAsia"/>
              </w:rPr>
              <w:t xml:space="preserve">Novelty and the value of the </w:t>
            </w:r>
            <w:r>
              <w:rPr>
                <w:rFonts w:eastAsia="宋体"/>
              </w:rPr>
              <w:t>dissertation</w:t>
            </w:r>
          </w:p>
        </w:tc>
        <w:tc>
          <w:tcPr>
            <w:tcW w:w="3082" w:type="pct"/>
            <w:vAlign w:val="center"/>
          </w:tcPr>
          <w:p w14:paraId="21B6246D" w14:textId="77777777" w:rsidR="003221D4" w:rsidRDefault="00802FC0">
            <w:pPr>
              <w:rPr>
                <w:rFonts w:eastAsia="宋体"/>
              </w:rPr>
            </w:pPr>
            <w:r>
              <w:rPr>
                <w:rFonts w:eastAsia="宋体"/>
              </w:rPr>
              <w:t>对有价值现象的探索、新规律的发现、新命题新方法的提出等新的科学发现</w:t>
            </w:r>
            <w:r>
              <w:rPr>
                <w:rFonts w:eastAsia="宋体" w:hint="eastAsia"/>
              </w:rPr>
              <w:t>；</w:t>
            </w:r>
          </w:p>
          <w:p w14:paraId="63A01B46" w14:textId="77777777" w:rsidR="003221D4" w:rsidRDefault="00802FC0">
            <w:pPr>
              <w:rPr>
                <w:rFonts w:eastAsia="宋体"/>
              </w:rPr>
            </w:pPr>
            <w:r>
              <w:rPr>
                <w:rFonts w:eastAsia="宋体"/>
              </w:rPr>
              <w:t>对解决自然科学或工程技术中重要问题的作用</w:t>
            </w:r>
            <w:r>
              <w:rPr>
                <w:rFonts w:eastAsia="宋体" w:hint="eastAsia"/>
              </w:rPr>
              <w:t>；</w:t>
            </w:r>
          </w:p>
          <w:p w14:paraId="104336AE" w14:textId="77777777" w:rsidR="003221D4" w:rsidRDefault="00802FC0">
            <w:pPr>
              <w:rPr>
                <w:rFonts w:eastAsia="宋体"/>
              </w:rPr>
            </w:pPr>
            <w:r>
              <w:rPr>
                <w:rFonts w:eastAsia="宋体"/>
              </w:rPr>
              <w:t>论文及成果对科技发展和社会进步的影响和贡献</w:t>
            </w:r>
            <w:r>
              <w:rPr>
                <w:rFonts w:eastAsia="宋体" w:hint="eastAsia"/>
              </w:rPr>
              <w:t>。</w:t>
            </w:r>
          </w:p>
          <w:p w14:paraId="7D957A6A" w14:textId="77777777" w:rsidR="003221D4" w:rsidRDefault="003221D4">
            <w:pPr>
              <w:rPr>
                <w:rFonts w:eastAsia="宋体"/>
              </w:rPr>
            </w:pPr>
          </w:p>
          <w:p w14:paraId="6A86201A" w14:textId="77777777" w:rsidR="003221D4" w:rsidRDefault="00802FC0">
            <w:pPr>
              <w:pStyle w:val="TableParagraph"/>
              <w:kinsoku w:val="0"/>
              <w:overflowPunct w:val="0"/>
              <w:ind w:left="36"/>
              <w:jc w:val="both"/>
              <w:rPr>
                <w:rFonts w:eastAsia="宋体"/>
              </w:rPr>
            </w:pPr>
            <w:r>
              <w:rPr>
                <w:rFonts w:eastAsia="宋体" w:hint="eastAsia"/>
              </w:rPr>
              <w:t>Sc</w:t>
            </w:r>
            <w:r>
              <w:rPr>
                <w:rFonts w:eastAsia="宋体"/>
              </w:rPr>
              <w:t xml:space="preserve">ientific discovery </w:t>
            </w:r>
            <w:r>
              <w:rPr>
                <w:rFonts w:eastAsia="宋体" w:hint="eastAsia"/>
              </w:rPr>
              <w:t>related to</w:t>
            </w:r>
            <w:r>
              <w:rPr>
                <w:rFonts w:eastAsia="宋体"/>
              </w:rPr>
              <w:t xml:space="preserve"> the </w:t>
            </w:r>
            <w:r>
              <w:rPr>
                <w:rFonts w:eastAsia="宋体" w:hint="eastAsia"/>
              </w:rPr>
              <w:t>new</w:t>
            </w:r>
            <w:r>
              <w:rPr>
                <w:rFonts w:eastAsia="宋体"/>
              </w:rPr>
              <w:t xml:space="preserve"> rules, n</w:t>
            </w:r>
            <w:r>
              <w:rPr>
                <w:rFonts w:eastAsia="宋体" w:hint="eastAsia"/>
              </w:rPr>
              <w:t>ovel</w:t>
            </w:r>
            <w:r>
              <w:rPr>
                <w:rFonts w:eastAsia="宋体"/>
              </w:rPr>
              <w:t xml:space="preserve"> methodolog</w:t>
            </w:r>
            <w:r>
              <w:rPr>
                <w:rFonts w:eastAsia="宋体" w:hint="eastAsia"/>
              </w:rPr>
              <w:t>ies</w:t>
            </w:r>
            <w:r>
              <w:rPr>
                <w:rFonts w:eastAsia="宋体"/>
              </w:rPr>
              <w:t xml:space="preserve"> or n</w:t>
            </w:r>
            <w:r>
              <w:rPr>
                <w:rFonts w:eastAsia="宋体" w:hint="eastAsia"/>
              </w:rPr>
              <w:t>ovel statements</w:t>
            </w:r>
            <w:r>
              <w:rPr>
                <w:rFonts w:eastAsia="宋体"/>
              </w:rPr>
              <w:t>;</w:t>
            </w:r>
          </w:p>
          <w:p w14:paraId="368A7F5B" w14:textId="77777777" w:rsidR="003221D4" w:rsidRDefault="00802FC0">
            <w:pPr>
              <w:pStyle w:val="TableParagraph"/>
              <w:kinsoku w:val="0"/>
              <w:overflowPunct w:val="0"/>
              <w:ind w:left="36"/>
              <w:jc w:val="both"/>
              <w:rPr>
                <w:rFonts w:eastAsia="宋体"/>
              </w:rPr>
            </w:pPr>
            <w:r>
              <w:rPr>
                <w:rFonts w:eastAsia="宋体"/>
              </w:rPr>
              <w:t>The achievements</w:t>
            </w:r>
            <w:r>
              <w:rPr>
                <w:rFonts w:eastAsia="宋体" w:hint="eastAsia"/>
              </w:rPr>
              <w:t xml:space="preserve"> of</w:t>
            </w:r>
            <w:r>
              <w:rPr>
                <w:rFonts w:eastAsia="宋体"/>
              </w:rPr>
              <w:t xml:space="preserve"> sol</w:t>
            </w:r>
            <w:r>
              <w:rPr>
                <w:rFonts w:eastAsia="宋体" w:hint="eastAsia"/>
              </w:rPr>
              <w:t xml:space="preserve">ving </w:t>
            </w:r>
            <w:r>
              <w:rPr>
                <w:rFonts w:eastAsia="宋体"/>
              </w:rPr>
              <w:t>major issues in natur</w:t>
            </w:r>
            <w:r>
              <w:rPr>
                <w:rFonts w:eastAsia="宋体" w:hint="eastAsia"/>
              </w:rPr>
              <w:t>al</w:t>
            </w:r>
            <w:r>
              <w:rPr>
                <w:rFonts w:eastAsia="宋体"/>
              </w:rPr>
              <w:t xml:space="preserve"> science and engineering technology;</w:t>
            </w:r>
          </w:p>
          <w:p w14:paraId="7A448DD6" w14:textId="77777777" w:rsidR="003221D4" w:rsidRDefault="00802FC0">
            <w:pPr>
              <w:pStyle w:val="TableParagraph"/>
              <w:kinsoku w:val="0"/>
              <w:overflowPunct w:val="0"/>
              <w:ind w:left="36"/>
              <w:jc w:val="both"/>
            </w:pPr>
            <w:r>
              <w:rPr>
                <w:rFonts w:eastAsia="宋体"/>
              </w:rPr>
              <w:t>Impact or contribution</w:t>
            </w:r>
            <w:r>
              <w:rPr>
                <w:rFonts w:eastAsia="宋体" w:hint="eastAsia"/>
              </w:rPr>
              <w:t xml:space="preserve">s </w:t>
            </w:r>
            <w:r>
              <w:rPr>
                <w:rFonts w:eastAsia="宋体"/>
              </w:rPr>
              <w:t>to science and technology</w:t>
            </w:r>
            <w:r>
              <w:rPr>
                <w:rFonts w:eastAsia="宋体" w:hint="eastAsia"/>
              </w:rPr>
              <w:t xml:space="preserve"> development and society improvement based on the outcome of this dissertation</w:t>
            </w:r>
            <w:r>
              <w:rPr>
                <w:rFonts w:eastAsia="宋体"/>
              </w:rPr>
              <w:t>.</w:t>
            </w:r>
          </w:p>
        </w:tc>
        <w:tc>
          <w:tcPr>
            <w:tcW w:w="1027" w:type="pct"/>
            <w:vAlign w:val="center"/>
          </w:tcPr>
          <w:p w14:paraId="33024B65" w14:textId="77777777" w:rsidR="003221D4" w:rsidRDefault="00802FC0">
            <w:pPr>
              <w:pStyle w:val="TableParagraph"/>
              <w:kinsoku w:val="0"/>
              <w:overflowPunct w:val="0"/>
              <w:spacing w:line="276" w:lineRule="auto"/>
              <w:ind w:right="149"/>
              <w:jc w:val="distribute"/>
              <w:rPr>
                <w:rFonts w:eastAsia="宋体"/>
              </w:rPr>
            </w:pPr>
            <w:r>
              <w:rPr>
                <w:rFonts w:eastAsia="宋体"/>
              </w:rPr>
              <w:t>优秀</w:t>
            </w:r>
            <w:r>
              <w:rPr>
                <w:rFonts w:eastAsia="宋体" w:hint="eastAsia"/>
              </w:rPr>
              <w:t>Excellent</w:t>
            </w:r>
            <w:r>
              <w:rPr>
                <w:rFonts w:eastAsia="宋体"/>
              </w:rPr>
              <w:t xml:space="preserve"> </w:t>
            </w:r>
            <w:r>
              <w:rPr>
                <w:rFonts w:eastAsia="宋体" w:hint="eastAsia"/>
              </w:rPr>
              <w:sym w:font="Wingdings 2" w:char="00A3"/>
            </w:r>
          </w:p>
          <w:p w14:paraId="7A1336E2" w14:textId="77777777" w:rsidR="003221D4" w:rsidRDefault="00802FC0">
            <w:pPr>
              <w:pStyle w:val="TableParagraph"/>
              <w:kinsoku w:val="0"/>
              <w:overflowPunct w:val="0"/>
              <w:spacing w:line="276" w:lineRule="auto"/>
              <w:ind w:right="149"/>
              <w:jc w:val="distribute"/>
              <w:rPr>
                <w:rFonts w:eastAsia="宋体"/>
              </w:rPr>
            </w:pPr>
            <w:r>
              <w:rPr>
                <w:rFonts w:eastAsia="宋体"/>
              </w:rPr>
              <w:t>良好</w:t>
            </w:r>
            <w:r>
              <w:rPr>
                <w:rFonts w:eastAsia="宋体" w:hint="eastAsia"/>
              </w:rPr>
              <w:t xml:space="preserve"> Good</w:t>
            </w:r>
            <w:r>
              <w:rPr>
                <w:rFonts w:eastAsia="宋体"/>
              </w:rPr>
              <w:t xml:space="preserve">   </w:t>
            </w:r>
            <w:r>
              <w:rPr>
                <w:rFonts w:eastAsia="宋体" w:hint="eastAsia"/>
              </w:rPr>
              <w:t>□</w:t>
            </w:r>
          </w:p>
          <w:p w14:paraId="4E2D6A19" w14:textId="77777777" w:rsidR="003221D4" w:rsidRDefault="00802FC0">
            <w:pPr>
              <w:pStyle w:val="TableParagraph"/>
              <w:kinsoku w:val="0"/>
              <w:overflowPunct w:val="0"/>
              <w:spacing w:line="276" w:lineRule="auto"/>
              <w:ind w:right="149"/>
              <w:jc w:val="distribute"/>
              <w:rPr>
                <w:rFonts w:eastAsia="宋体"/>
                <w:w w:val="99"/>
              </w:rPr>
            </w:pPr>
            <w:r>
              <w:rPr>
                <w:rFonts w:eastAsia="宋体"/>
              </w:rPr>
              <w:t>一般</w:t>
            </w:r>
            <w:r>
              <w:rPr>
                <w:rFonts w:eastAsia="宋体"/>
              </w:rPr>
              <w:t xml:space="preserve"> </w:t>
            </w:r>
            <w:r>
              <w:rPr>
                <w:rFonts w:eastAsia="宋体" w:hint="eastAsia"/>
              </w:rPr>
              <w:t>Fair</w:t>
            </w:r>
            <w:r>
              <w:rPr>
                <w:rFonts w:eastAsia="宋体"/>
              </w:rPr>
              <w:t xml:space="preserve">    </w:t>
            </w:r>
            <w:r>
              <w:rPr>
                <w:rFonts w:eastAsia="宋体" w:hint="eastAsia"/>
              </w:rPr>
              <w:t>□</w:t>
            </w:r>
          </w:p>
          <w:p w14:paraId="3F4C0D6F" w14:textId="77777777" w:rsidR="003221D4" w:rsidRDefault="00802FC0">
            <w:pPr>
              <w:pStyle w:val="TableParagraph"/>
              <w:kinsoku w:val="0"/>
              <w:overflowPunct w:val="0"/>
              <w:spacing w:line="162" w:lineRule="auto"/>
              <w:ind w:right="149"/>
              <w:jc w:val="distribute"/>
            </w:pPr>
            <w:r>
              <w:rPr>
                <w:rFonts w:eastAsia="宋体" w:hint="eastAsia"/>
              </w:rPr>
              <w:t>较差</w:t>
            </w:r>
            <w:r>
              <w:rPr>
                <w:rFonts w:eastAsia="宋体" w:hint="eastAsia"/>
              </w:rPr>
              <w:t xml:space="preserve"> Poor</w:t>
            </w:r>
            <w:r>
              <w:rPr>
                <w:rFonts w:eastAsia="宋体"/>
              </w:rPr>
              <w:t xml:space="preserve">   </w:t>
            </w:r>
            <w:r>
              <w:rPr>
                <w:rFonts w:eastAsia="宋体" w:hint="eastAsia"/>
              </w:rPr>
              <w:t>□</w:t>
            </w:r>
          </w:p>
        </w:tc>
      </w:tr>
      <w:tr w:rsidR="003221D4" w14:paraId="0673C8DB" w14:textId="77777777">
        <w:trPr>
          <w:trHeight w:val="3533"/>
        </w:trPr>
        <w:tc>
          <w:tcPr>
            <w:tcW w:w="891" w:type="pct"/>
            <w:vAlign w:val="center"/>
          </w:tcPr>
          <w:p w14:paraId="610777DA" w14:textId="77777777" w:rsidR="003221D4" w:rsidRDefault="00802FC0">
            <w:pPr>
              <w:pStyle w:val="TableParagraph"/>
              <w:kinsoku w:val="0"/>
              <w:overflowPunct w:val="0"/>
              <w:spacing w:line="167" w:lineRule="auto"/>
              <w:ind w:right="-97"/>
              <w:jc w:val="center"/>
              <w:rPr>
                <w:rFonts w:eastAsia="宋体"/>
              </w:rPr>
            </w:pPr>
            <w:r>
              <w:rPr>
                <w:rFonts w:eastAsia="宋体"/>
              </w:rPr>
              <w:t>基础知识</w:t>
            </w:r>
            <w:r>
              <w:rPr>
                <w:rFonts w:eastAsia="宋体"/>
                <w:w w:val="105"/>
              </w:rPr>
              <w:t>及</w:t>
            </w:r>
            <w:r>
              <w:rPr>
                <w:rFonts w:eastAsia="宋体"/>
              </w:rPr>
              <w:t>科研能力</w:t>
            </w:r>
          </w:p>
          <w:p w14:paraId="768DBDB5" w14:textId="77777777" w:rsidR="003221D4" w:rsidRDefault="00802FC0">
            <w:pPr>
              <w:pStyle w:val="TableParagraph"/>
              <w:kinsoku w:val="0"/>
              <w:overflowPunct w:val="0"/>
              <w:spacing w:line="167" w:lineRule="auto"/>
              <w:ind w:right="-97"/>
              <w:jc w:val="center"/>
            </w:pPr>
            <w:r>
              <w:rPr>
                <w:rFonts w:eastAsia="宋体" w:hint="eastAsia"/>
              </w:rPr>
              <w:t xml:space="preserve">Basic knowledge and scientific research </w:t>
            </w:r>
            <w:r>
              <w:rPr>
                <w:rFonts w:eastAsia="宋体"/>
              </w:rPr>
              <w:t>capability</w:t>
            </w:r>
          </w:p>
        </w:tc>
        <w:tc>
          <w:tcPr>
            <w:tcW w:w="3082" w:type="pct"/>
            <w:vAlign w:val="center"/>
          </w:tcPr>
          <w:p w14:paraId="36B3CEF4" w14:textId="77777777" w:rsidR="003221D4" w:rsidRDefault="00802FC0">
            <w:pPr>
              <w:pStyle w:val="TableParagraph"/>
              <w:kinsoku w:val="0"/>
              <w:overflowPunct w:val="0"/>
              <w:ind w:left="36"/>
              <w:rPr>
                <w:rFonts w:eastAsia="宋体"/>
              </w:rPr>
            </w:pPr>
            <w:r>
              <w:rPr>
                <w:rFonts w:ascii="宋体" w:eastAsia="宋体" w:hAnsi="宋体" w:cs="宋体" w:hint="eastAsia"/>
              </w:rPr>
              <w:t>①</w:t>
            </w:r>
            <w:r>
              <w:rPr>
                <w:rFonts w:eastAsia="宋体"/>
              </w:rPr>
              <w:t>论文体现的学科理论基础坚实宽广程度和专门知识系统深入程度</w:t>
            </w:r>
            <w:r>
              <w:rPr>
                <w:rFonts w:eastAsia="宋体" w:hint="eastAsia"/>
              </w:rPr>
              <w:t>；</w:t>
            </w:r>
          </w:p>
          <w:p w14:paraId="2B172668" w14:textId="77777777" w:rsidR="003221D4" w:rsidRDefault="00802FC0">
            <w:pPr>
              <w:pStyle w:val="TableParagraph"/>
              <w:kinsoku w:val="0"/>
              <w:overflowPunct w:val="0"/>
              <w:ind w:left="36"/>
              <w:rPr>
                <w:rFonts w:eastAsia="宋体"/>
              </w:rPr>
            </w:pPr>
            <w:r>
              <w:rPr>
                <w:rFonts w:ascii="宋体" w:eastAsia="宋体" w:hAnsi="宋体" w:cs="宋体" w:hint="eastAsia"/>
              </w:rPr>
              <w:t>②</w:t>
            </w:r>
            <w:r>
              <w:rPr>
                <w:rFonts w:eastAsia="宋体"/>
              </w:rPr>
              <w:t>论文研究方法的科学性，引证资料的翔实性</w:t>
            </w:r>
            <w:r>
              <w:rPr>
                <w:rFonts w:eastAsia="宋体" w:hint="eastAsia"/>
              </w:rPr>
              <w:t>；</w:t>
            </w:r>
          </w:p>
          <w:p w14:paraId="32292D5D" w14:textId="77777777" w:rsidR="003221D4" w:rsidRDefault="00802FC0">
            <w:pPr>
              <w:pStyle w:val="TableParagraph"/>
              <w:kinsoku w:val="0"/>
              <w:overflowPunct w:val="0"/>
              <w:ind w:left="36"/>
              <w:rPr>
                <w:rFonts w:eastAsia="宋体"/>
              </w:rPr>
            </w:pPr>
            <w:r>
              <w:rPr>
                <w:rFonts w:ascii="宋体" w:eastAsia="宋体" w:hAnsi="宋体" w:cs="宋体" w:hint="eastAsia"/>
              </w:rPr>
              <w:t>③</w:t>
            </w:r>
            <w:r>
              <w:rPr>
                <w:rFonts w:eastAsia="宋体"/>
              </w:rPr>
              <w:t>论文所体现的作者独立从事科学研究的能力</w:t>
            </w:r>
            <w:r>
              <w:rPr>
                <w:rFonts w:eastAsia="宋体" w:hint="eastAsia"/>
              </w:rPr>
              <w:t>。</w:t>
            </w:r>
          </w:p>
          <w:p w14:paraId="70BE0A7F" w14:textId="77777777" w:rsidR="003221D4" w:rsidRDefault="003221D4">
            <w:pPr>
              <w:pStyle w:val="TableParagraph"/>
              <w:kinsoku w:val="0"/>
              <w:overflowPunct w:val="0"/>
              <w:ind w:left="36"/>
              <w:rPr>
                <w:rFonts w:eastAsia="宋体"/>
              </w:rPr>
            </w:pPr>
          </w:p>
          <w:p w14:paraId="45A58F71" w14:textId="77777777" w:rsidR="003221D4" w:rsidRDefault="00802FC0">
            <w:pPr>
              <w:pStyle w:val="TableParagraph"/>
              <w:kinsoku w:val="0"/>
              <w:overflowPunct w:val="0"/>
              <w:ind w:left="36"/>
              <w:jc w:val="both"/>
              <w:rPr>
                <w:rFonts w:eastAsia="宋体"/>
              </w:rPr>
            </w:pPr>
            <w:r>
              <w:rPr>
                <w:rFonts w:ascii="宋体" w:eastAsia="宋体" w:hAnsi="宋体" w:cs="宋体" w:hint="eastAsia"/>
              </w:rPr>
              <w:t>①</w:t>
            </w:r>
            <w:r>
              <w:rPr>
                <w:rFonts w:eastAsia="宋体" w:hint="eastAsia"/>
              </w:rPr>
              <w:t xml:space="preserve">The thorough and systematic understanding of the </w:t>
            </w:r>
            <w:r>
              <w:rPr>
                <w:rFonts w:eastAsia="宋体"/>
              </w:rPr>
              <w:t>fundamental</w:t>
            </w:r>
            <w:r>
              <w:rPr>
                <w:rFonts w:eastAsia="宋体" w:hint="eastAsia"/>
              </w:rPr>
              <w:t xml:space="preserve"> </w:t>
            </w:r>
            <w:r>
              <w:rPr>
                <w:rFonts w:eastAsia="宋体"/>
              </w:rPr>
              <w:t>theoretical</w:t>
            </w:r>
            <w:r>
              <w:rPr>
                <w:rFonts w:eastAsia="宋体" w:hint="eastAsia"/>
              </w:rPr>
              <w:t xml:space="preserve"> knowledge;</w:t>
            </w:r>
          </w:p>
          <w:p w14:paraId="7B7CABB4" w14:textId="77777777" w:rsidR="003221D4" w:rsidRDefault="00802FC0">
            <w:pPr>
              <w:pStyle w:val="TableParagraph"/>
              <w:kinsoku w:val="0"/>
              <w:overflowPunct w:val="0"/>
              <w:ind w:left="36"/>
              <w:jc w:val="both"/>
              <w:rPr>
                <w:rFonts w:eastAsia="宋体"/>
              </w:rPr>
            </w:pPr>
            <w:r>
              <w:rPr>
                <w:rFonts w:ascii="宋体" w:eastAsia="宋体" w:hAnsi="宋体" w:cs="宋体" w:hint="eastAsia"/>
              </w:rPr>
              <w:t>②</w:t>
            </w:r>
            <w:r>
              <w:rPr>
                <w:rFonts w:eastAsia="宋体" w:hint="eastAsia"/>
              </w:rPr>
              <w:t>The methodologies applied in the dissertation are scientifically sound</w:t>
            </w:r>
            <w:r>
              <w:rPr>
                <w:rFonts w:eastAsia="宋体"/>
              </w:rPr>
              <w:t>;</w:t>
            </w:r>
          </w:p>
          <w:p w14:paraId="78D4076E" w14:textId="77777777" w:rsidR="003221D4" w:rsidRDefault="00802FC0">
            <w:pPr>
              <w:pStyle w:val="TableParagraph"/>
              <w:kinsoku w:val="0"/>
              <w:overflowPunct w:val="0"/>
              <w:ind w:left="36"/>
              <w:jc w:val="both"/>
            </w:pPr>
            <w:r>
              <w:rPr>
                <w:rFonts w:ascii="宋体" w:eastAsia="宋体" w:hAnsi="宋体" w:cs="宋体" w:hint="eastAsia"/>
              </w:rPr>
              <w:t>③</w:t>
            </w:r>
            <w:r>
              <w:rPr>
                <w:rFonts w:eastAsia="宋体" w:hint="eastAsia"/>
              </w:rPr>
              <w:t xml:space="preserve">The </w:t>
            </w:r>
            <w:r>
              <w:rPr>
                <w:rFonts w:eastAsia="宋体"/>
              </w:rPr>
              <w:t>scientifically</w:t>
            </w:r>
            <w:r>
              <w:rPr>
                <w:rFonts w:eastAsia="宋体" w:hint="eastAsia"/>
              </w:rPr>
              <w:t xml:space="preserve"> research capability is well demonstrated in this dissertation</w:t>
            </w:r>
            <w:r>
              <w:rPr>
                <w:rFonts w:eastAsia="宋体"/>
              </w:rPr>
              <w:t>.</w:t>
            </w:r>
          </w:p>
        </w:tc>
        <w:tc>
          <w:tcPr>
            <w:tcW w:w="1027" w:type="pct"/>
            <w:vAlign w:val="center"/>
          </w:tcPr>
          <w:p w14:paraId="792E0EA7" w14:textId="77777777" w:rsidR="003221D4" w:rsidRDefault="00802FC0">
            <w:pPr>
              <w:pStyle w:val="TableParagraph"/>
              <w:kinsoku w:val="0"/>
              <w:overflowPunct w:val="0"/>
              <w:spacing w:line="276" w:lineRule="auto"/>
              <w:ind w:right="149"/>
              <w:jc w:val="distribute"/>
              <w:rPr>
                <w:rFonts w:eastAsia="宋体"/>
              </w:rPr>
            </w:pPr>
            <w:r>
              <w:rPr>
                <w:rFonts w:eastAsia="宋体"/>
              </w:rPr>
              <w:t>优秀</w:t>
            </w:r>
            <w:r>
              <w:rPr>
                <w:rFonts w:eastAsia="宋体" w:hint="eastAsia"/>
              </w:rPr>
              <w:t>Excellent</w:t>
            </w:r>
            <w:r>
              <w:rPr>
                <w:rFonts w:eastAsia="宋体"/>
              </w:rPr>
              <w:t xml:space="preserve"> </w:t>
            </w:r>
            <w:r>
              <w:rPr>
                <w:rFonts w:eastAsia="宋体" w:hint="eastAsia"/>
              </w:rPr>
              <w:sym w:font="Wingdings 2" w:char="00A3"/>
            </w:r>
          </w:p>
          <w:p w14:paraId="76F51B12" w14:textId="77777777" w:rsidR="003221D4" w:rsidRDefault="00802FC0">
            <w:pPr>
              <w:pStyle w:val="TableParagraph"/>
              <w:kinsoku w:val="0"/>
              <w:overflowPunct w:val="0"/>
              <w:spacing w:line="276" w:lineRule="auto"/>
              <w:ind w:right="149"/>
              <w:jc w:val="distribute"/>
              <w:rPr>
                <w:rFonts w:eastAsia="宋体"/>
              </w:rPr>
            </w:pPr>
            <w:r>
              <w:rPr>
                <w:rFonts w:eastAsia="宋体"/>
              </w:rPr>
              <w:t>良好</w:t>
            </w:r>
            <w:r>
              <w:rPr>
                <w:rFonts w:eastAsia="宋体" w:hint="eastAsia"/>
              </w:rPr>
              <w:t xml:space="preserve"> Good</w:t>
            </w:r>
            <w:r>
              <w:rPr>
                <w:rFonts w:eastAsia="宋体"/>
              </w:rPr>
              <w:t xml:space="preserve">   </w:t>
            </w:r>
            <w:r>
              <w:rPr>
                <w:rFonts w:eastAsia="宋体" w:hint="eastAsia"/>
              </w:rPr>
              <w:t>□</w:t>
            </w:r>
          </w:p>
          <w:p w14:paraId="341C6BDD" w14:textId="77777777" w:rsidR="003221D4" w:rsidRDefault="00802FC0">
            <w:pPr>
              <w:pStyle w:val="TableParagraph"/>
              <w:kinsoku w:val="0"/>
              <w:overflowPunct w:val="0"/>
              <w:spacing w:line="276" w:lineRule="auto"/>
              <w:ind w:right="149"/>
              <w:jc w:val="distribute"/>
              <w:rPr>
                <w:rFonts w:eastAsia="宋体"/>
                <w:w w:val="99"/>
              </w:rPr>
            </w:pPr>
            <w:r>
              <w:rPr>
                <w:rFonts w:eastAsia="宋体"/>
              </w:rPr>
              <w:t>一般</w:t>
            </w:r>
            <w:r>
              <w:rPr>
                <w:rFonts w:eastAsia="宋体"/>
              </w:rPr>
              <w:t xml:space="preserve"> </w:t>
            </w:r>
            <w:r>
              <w:rPr>
                <w:rFonts w:eastAsia="宋体" w:hint="eastAsia"/>
              </w:rPr>
              <w:t>Fair</w:t>
            </w:r>
            <w:r>
              <w:rPr>
                <w:rFonts w:eastAsia="宋体"/>
              </w:rPr>
              <w:t xml:space="preserve">    </w:t>
            </w:r>
            <w:r>
              <w:rPr>
                <w:rFonts w:eastAsia="宋体" w:hint="eastAsia"/>
              </w:rPr>
              <w:t>□</w:t>
            </w:r>
          </w:p>
          <w:p w14:paraId="4162CD89" w14:textId="77777777" w:rsidR="003221D4" w:rsidRDefault="00802FC0">
            <w:pPr>
              <w:pStyle w:val="TableParagraph"/>
              <w:kinsoku w:val="0"/>
              <w:overflowPunct w:val="0"/>
              <w:spacing w:line="276" w:lineRule="auto"/>
              <w:ind w:right="149"/>
              <w:jc w:val="distribute"/>
            </w:pPr>
            <w:r>
              <w:rPr>
                <w:rFonts w:eastAsia="宋体" w:hint="eastAsia"/>
              </w:rPr>
              <w:t>较差</w:t>
            </w:r>
            <w:r>
              <w:rPr>
                <w:rFonts w:eastAsia="宋体" w:hint="eastAsia"/>
              </w:rPr>
              <w:t xml:space="preserve"> Poor</w:t>
            </w:r>
            <w:r>
              <w:rPr>
                <w:rFonts w:eastAsia="宋体"/>
              </w:rPr>
              <w:t xml:space="preserve">   </w:t>
            </w:r>
            <w:r>
              <w:rPr>
                <w:rFonts w:eastAsia="宋体" w:hint="eastAsia"/>
              </w:rPr>
              <w:t>□</w:t>
            </w:r>
          </w:p>
        </w:tc>
      </w:tr>
      <w:tr w:rsidR="003221D4" w14:paraId="2A4E69DF" w14:textId="77777777">
        <w:trPr>
          <w:trHeight w:val="2409"/>
        </w:trPr>
        <w:tc>
          <w:tcPr>
            <w:tcW w:w="891" w:type="pct"/>
            <w:vAlign w:val="center"/>
          </w:tcPr>
          <w:p w14:paraId="22ED22FF" w14:textId="77777777" w:rsidR="003221D4" w:rsidRDefault="00802FC0">
            <w:pPr>
              <w:jc w:val="center"/>
              <w:rPr>
                <w:rFonts w:eastAsia="宋体"/>
              </w:rPr>
            </w:pPr>
            <w:r>
              <w:rPr>
                <w:rFonts w:eastAsia="宋体"/>
                <w:w w:val="105"/>
              </w:rPr>
              <w:t>论文</w:t>
            </w:r>
            <w:r>
              <w:rPr>
                <w:rFonts w:eastAsia="宋体"/>
              </w:rPr>
              <w:t>规范性</w:t>
            </w:r>
          </w:p>
          <w:p w14:paraId="7E645544" w14:textId="77777777" w:rsidR="003221D4" w:rsidRDefault="00802FC0">
            <w:pPr>
              <w:jc w:val="center"/>
            </w:pPr>
            <w:r>
              <w:rPr>
                <w:rFonts w:eastAsia="宋体" w:hint="eastAsia"/>
              </w:rPr>
              <w:t>Compliance of the writing</w:t>
            </w:r>
          </w:p>
        </w:tc>
        <w:tc>
          <w:tcPr>
            <w:tcW w:w="3082" w:type="pct"/>
            <w:vAlign w:val="center"/>
          </w:tcPr>
          <w:p w14:paraId="6A282097" w14:textId="77777777" w:rsidR="003221D4" w:rsidRDefault="00802FC0">
            <w:pPr>
              <w:pStyle w:val="TableParagraph"/>
              <w:numPr>
                <w:ilvl w:val="0"/>
                <w:numId w:val="2"/>
              </w:numPr>
              <w:kinsoku w:val="0"/>
              <w:overflowPunct w:val="0"/>
              <w:rPr>
                <w:rFonts w:eastAsia="宋体"/>
              </w:rPr>
            </w:pPr>
            <w:r>
              <w:rPr>
                <w:rFonts w:eastAsia="宋体"/>
              </w:rPr>
              <w:t>引文的规范性</w:t>
            </w:r>
            <w:r>
              <w:rPr>
                <w:rFonts w:eastAsia="宋体" w:hint="eastAsia"/>
              </w:rPr>
              <w:t>,</w:t>
            </w:r>
            <w:r>
              <w:rPr>
                <w:rFonts w:eastAsia="宋体"/>
              </w:rPr>
              <w:t>学风的严谨性</w:t>
            </w:r>
            <w:r>
              <w:rPr>
                <w:rFonts w:eastAsia="宋体" w:hint="eastAsia"/>
              </w:rPr>
              <w:t>；</w:t>
            </w:r>
          </w:p>
          <w:p w14:paraId="207729AF" w14:textId="77777777" w:rsidR="003221D4" w:rsidRDefault="00802FC0">
            <w:pPr>
              <w:pStyle w:val="TableParagraph"/>
              <w:numPr>
                <w:ilvl w:val="0"/>
                <w:numId w:val="2"/>
              </w:numPr>
              <w:kinsoku w:val="0"/>
              <w:overflowPunct w:val="0"/>
              <w:rPr>
                <w:rFonts w:eastAsia="宋体"/>
              </w:rPr>
            </w:pPr>
            <w:r>
              <w:rPr>
                <w:rFonts w:eastAsia="宋体"/>
              </w:rPr>
              <w:t>论文结构的逻辑性</w:t>
            </w:r>
            <w:r>
              <w:rPr>
                <w:rFonts w:eastAsia="宋体" w:hint="eastAsia"/>
              </w:rPr>
              <w:t>；</w:t>
            </w:r>
          </w:p>
          <w:p w14:paraId="1686D679" w14:textId="77777777" w:rsidR="003221D4" w:rsidRDefault="00802FC0">
            <w:pPr>
              <w:pStyle w:val="TableParagraph"/>
              <w:numPr>
                <w:ilvl w:val="0"/>
                <w:numId w:val="2"/>
              </w:numPr>
              <w:kinsoku w:val="0"/>
              <w:overflowPunct w:val="0"/>
              <w:rPr>
                <w:rFonts w:eastAsia="宋体"/>
              </w:rPr>
            </w:pPr>
            <w:r>
              <w:rPr>
                <w:rFonts w:eastAsia="宋体"/>
              </w:rPr>
              <w:t>文字表述的准确性、流畅性</w:t>
            </w:r>
            <w:r>
              <w:rPr>
                <w:rFonts w:eastAsia="宋体" w:hint="eastAsia"/>
              </w:rPr>
              <w:t>。</w:t>
            </w:r>
          </w:p>
          <w:p w14:paraId="4DDEA6C4" w14:textId="77777777" w:rsidR="003221D4" w:rsidRDefault="003221D4">
            <w:pPr>
              <w:pStyle w:val="TableParagraph"/>
              <w:kinsoku w:val="0"/>
              <w:overflowPunct w:val="0"/>
              <w:ind w:right="211"/>
              <w:rPr>
                <w:rFonts w:asciiTheme="minorEastAsia" w:hAnsiTheme="minorEastAsia"/>
                <w:w w:val="105"/>
              </w:rPr>
            </w:pPr>
          </w:p>
          <w:p w14:paraId="71B079A1" w14:textId="77777777" w:rsidR="003221D4" w:rsidRDefault="00802FC0">
            <w:pPr>
              <w:pStyle w:val="TableParagraph"/>
              <w:numPr>
                <w:ilvl w:val="0"/>
                <w:numId w:val="3"/>
              </w:numPr>
              <w:kinsoku w:val="0"/>
              <w:overflowPunct w:val="0"/>
              <w:jc w:val="both"/>
            </w:pPr>
            <w:r>
              <w:t>The compliance of the reference cit</w:t>
            </w:r>
            <w:r>
              <w:rPr>
                <w:rFonts w:hint="eastAsia"/>
              </w:rPr>
              <w:t>ation</w:t>
            </w:r>
            <w:r>
              <w:t>;</w:t>
            </w:r>
          </w:p>
          <w:p w14:paraId="1A36F9D2" w14:textId="77777777" w:rsidR="003221D4" w:rsidRDefault="00802FC0">
            <w:pPr>
              <w:pStyle w:val="TableParagraph"/>
              <w:numPr>
                <w:ilvl w:val="0"/>
                <w:numId w:val="3"/>
              </w:numPr>
              <w:kinsoku w:val="0"/>
              <w:overflowPunct w:val="0"/>
              <w:jc w:val="both"/>
            </w:pPr>
            <w:r>
              <w:rPr>
                <w:rFonts w:hint="eastAsia"/>
              </w:rPr>
              <w:t>L</w:t>
            </w:r>
            <w:r>
              <w:t>ogical flow of</w:t>
            </w:r>
            <w:r>
              <w:rPr>
                <w:rFonts w:hint="eastAsia"/>
              </w:rPr>
              <w:t xml:space="preserve"> </w:t>
            </w:r>
            <w:r>
              <w:t xml:space="preserve">the </w:t>
            </w:r>
            <w:r>
              <w:rPr>
                <w:rFonts w:hint="eastAsia"/>
              </w:rPr>
              <w:t>dissertation</w:t>
            </w:r>
            <w:r>
              <w:t>;</w:t>
            </w:r>
          </w:p>
          <w:p w14:paraId="4A1AA928" w14:textId="77777777" w:rsidR="003221D4" w:rsidRDefault="00802FC0">
            <w:pPr>
              <w:pStyle w:val="TableParagraph"/>
              <w:numPr>
                <w:ilvl w:val="0"/>
                <w:numId w:val="3"/>
              </w:numPr>
              <w:kinsoku w:val="0"/>
              <w:overflowPunct w:val="0"/>
              <w:jc w:val="both"/>
            </w:pPr>
            <w:r>
              <w:rPr>
                <w:rFonts w:hint="eastAsia"/>
              </w:rPr>
              <w:t>T</w:t>
            </w:r>
            <w:r>
              <w:t xml:space="preserve">he </w:t>
            </w:r>
            <w:r>
              <w:rPr>
                <w:rFonts w:hint="eastAsia"/>
              </w:rPr>
              <w:t xml:space="preserve">preciseness, </w:t>
            </w:r>
            <w:r>
              <w:t>accuracy</w:t>
            </w:r>
            <w:r>
              <w:rPr>
                <w:rFonts w:hint="eastAsia"/>
              </w:rPr>
              <w:t xml:space="preserve"> of the words and expression</w:t>
            </w:r>
            <w:r>
              <w:t>.</w:t>
            </w:r>
          </w:p>
        </w:tc>
        <w:tc>
          <w:tcPr>
            <w:tcW w:w="1027" w:type="pct"/>
            <w:vAlign w:val="center"/>
          </w:tcPr>
          <w:p w14:paraId="7BD84263" w14:textId="77777777" w:rsidR="003221D4" w:rsidRDefault="00802FC0">
            <w:pPr>
              <w:pStyle w:val="TableParagraph"/>
              <w:kinsoku w:val="0"/>
              <w:overflowPunct w:val="0"/>
              <w:spacing w:line="276" w:lineRule="auto"/>
              <w:ind w:right="149"/>
              <w:jc w:val="distribute"/>
              <w:rPr>
                <w:rFonts w:eastAsia="宋体"/>
              </w:rPr>
            </w:pPr>
            <w:r>
              <w:rPr>
                <w:rFonts w:eastAsia="宋体"/>
              </w:rPr>
              <w:t>优秀</w:t>
            </w:r>
            <w:r>
              <w:rPr>
                <w:rFonts w:eastAsia="宋体" w:hint="eastAsia"/>
              </w:rPr>
              <w:t>Excellent</w:t>
            </w:r>
            <w:r>
              <w:rPr>
                <w:rFonts w:eastAsia="宋体"/>
              </w:rPr>
              <w:t xml:space="preserve"> </w:t>
            </w:r>
            <w:r>
              <w:rPr>
                <w:rFonts w:eastAsia="宋体" w:hint="eastAsia"/>
              </w:rPr>
              <w:sym w:font="Wingdings 2" w:char="00A3"/>
            </w:r>
          </w:p>
          <w:p w14:paraId="3277CE85" w14:textId="77777777" w:rsidR="003221D4" w:rsidRDefault="00802FC0">
            <w:pPr>
              <w:pStyle w:val="TableParagraph"/>
              <w:kinsoku w:val="0"/>
              <w:overflowPunct w:val="0"/>
              <w:spacing w:line="276" w:lineRule="auto"/>
              <w:ind w:right="149"/>
              <w:jc w:val="distribute"/>
              <w:rPr>
                <w:rFonts w:eastAsia="宋体"/>
              </w:rPr>
            </w:pPr>
            <w:r>
              <w:rPr>
                <w:rFonts w:eastAsia="宋体"/>
              </w:rPr>
              <w:t>良好</w:t>
            </w:r>
            <w:r>
              <w:rPr>
                <w:rFonts w:eastAsia="宋体" w:hint="eastAsia"/>
              </w:rPr>
              <w:t xml:space="preserve"> Good</w:t>
            </w:r>
            <w:r>
              <w:rPr>
                <w:rFonts w:eastAsia="宋体"/>
              </w:rPr>
              <w:t xml:space="preserve">   </w:t>
            </w:r>
            <w:r>
              <w:rPr>
                <w:rFonts w:eastAsia="宋体" w:hint="eastAsia"/>
              </w:rPr>
              <w:t>□</w:t>
            </w:r>
          </w:p>
          <w:p w14:paraId="393A9637" w14:textId="77777777" w:rsidR="003221D4" w:rsidRDefault="00802FC0">
            <w:pPr>
              <w:pStyle w:val="TableParagraph"/>
              <w:kinsoku w:val="0"/>
              <w:overflowPunct w:val="0"/>
              <w:spacing w:line="276" w:lineRule="auto"/>
              <w:ind w:right="149"/>
              <w:jc w:val="distribute"/>
              <w:rPr>
                <w:rFonts w:eastAsia="宋体"/>
                <w:w w:val="99"/>
              </w:rPr>
            </w:pPr>
            <w:r>
              <w:rPr>
                <w:rFonts w:eastAsia="宋体"/>
              </w:rPr>
              <w:t>一般</w:t>
            </w:r>
            <w:r>
              <w:rPr>
                <w:rFonts w:eastAsia="宋体"/>
              </w:rPr>
              <w:t xml:space="preserve"> </w:t>
            </w:r>
            <w:r>
              <w:rPr>
                <w:rFonts w:eastAsia="宋体" w:hint="eastAsia"/>
              </w:rPr>
              <w:t>Fair</w:t>
            </w:r>
            <w:r>
              <w:rPr>
                <w:rFonts w:eastAsia="宋体"/>
              </w:rPr>
              <w:t xml:space="preserve">    </w:t>
            </w:r>
            <w:r>
              <w:rPr>
                <w:rFonts w:eastAsia="宋体" w:hint="eastAsia"/>
              </w:rPr>
              <w:t>□</w:t>
            </w:r>
          </w:p>
          <w:p w14:paraId="17A183EA" w14:textId="77777777" w:rsidR="003221D4" w:rsidRDefault="00802FC0">
            <w:pPr>
              <w:pStyle w:val="TableParagraph"/>
              <w:kinsoku w:val="0"/>
              <w:overflowPunct w:val="0"/>
              <w:spacing w:line="276" w:lineRule="auto"/>
              <w:ind w:right="149"/>
              <w:jc w:val="distribute"/>
            </w:pPr>
            <w:r>
              <w:rPr>
                <w:rFonts w:eastAsia="宋体" w:hint="eastAsia"/>
              </w:rPr>
              <w:t>较差</w:t>
            </w:r>
            <w:r>
              <w:rPr>
                <w:rFonts w:eastAsia="宋体" w:hint="eastAsia"/>
              </w:rPr>
              <w:t xml:space="preserve"> Poor</w:t>
            </w:r>
            <w:r>
              <w:rPr>
                <w:rFonts w:eastAsia="宋体"/>
              </w:rPr>
              <w:t xml:space="preserve">   </w:t>
            </w:r>
            <w:r>
              <w:rPr>
                <w:rFonts w:eastAsia="宋体" w:hint="eastAsia"/>
              </w:rPr>
              <w:t>□</w:t>
            </w:r>
          </w:p>
        </w:tc>
      </w:tr>
    </w:tbl>
    <w:p w14:paraId="1D405CE4" w14:textId="77777777" w:rsidR="003221D4" w:rsidRDefault="003221D4"/>
    <w:p w14:paraId="4938583E" w14:textId="77777777" w:rsidR="003221D4" w:rsidRDefault="003221D4"/>
    <w:p w14:paraId="119E0BF5" w14:textId="77777777" w:rsidR="003221D4" w:rsidRDefault="00802FC0">
      <w:pPr>
        <w:numPr>
          <w:ilvl w:val="0"/>
          <w:numId w:val="1"/>
        </w:numPr>
        <w:kinsoku w:val="0"/>
        <w:overflowPunct w:val="0"/>
        <w:spacing w:line="383" w:lineRule="exact"/>
        <w:rPr>
          <w:rFonts w:eastAsia="宋体"/>
          <w:b/>
          <w:sz w:val="28"/>
          <w:szCs w:val="28"/>
        </w:rPr>
      </w:pPr>
      <w:r>
        <w:rPr>
          <w:rFonts w:eastAsia="宋体" w:hint="eastAsia"/>
          <w:b/>
          <w:sz w:val="28"/>
          <w:szCs w:val="28"/>
        </w:rPr>
        <w:t>总体评价</w:t>
      </w:r>
      <w:r>
        <w:rPr>
          <w:rFonts w:eastAsia="宋体" w:hint="eastAsia"/>
          <w:b/>
          <w:sz w:val="28"/>
          <w:szCs w:val="28"/>
        </w:rPr>
        <w:t>Overall Assessment</w:t>
      </w:r>
    </w:p>
    <w:p w14:paraId="773D69C7" w14:textId="77777777" w:rsidR="003221D4" w:rsidRDefault="003221D4"/>
    <w:p w14:paraId="0A0FE4D7" w14:textId="77777777" w:rsidR="003221D4" w:rsidRDefault="00802FC0">
      <w:pPr>
        <w:kinsoku w:val="0"/>
        <w:overflowPunct w:val="0"/>
        <w:spacing w:line="167" w:lineRule="auto"/>
        <w:ind w:left="131"/>
        <w:rPr>
          <w:rFonts w:eastAsia="宋体"/>
          <w:w w:val="105"/>
        </w:rPr>
      </w:pPr>
      <w:r>
        <w:rPr>
          <w:rFonts w:eastAsia="宋体"/>
        </w:rPr>
        <w:t>总体评价分为</w:t>
      </w:r>
      <w:r>
        <w:rPr>
          <w:rFonts w:eastAsia="宋体" w:hint="eastAsia"/>
        </w:rPr>
        <w:t>“优秀”</w:t>
      </w:r>
      <w:r>
        <w:rPr>
          <w:rFonts w:eastAsia="宋体"/>
        </w:rPr>
        <w:t>、</w:t>
      </w:r>
      <w:r>
        <w:rPr>
          <w:rFonts w:eastAsia="宋体" w:hint="eastAsia"/>
        </w:rPr>
        <w:t>“良好”、“一般”、“不合格”四</w:t>
      </w:r>
      <w:r>
        <w:rPr>
          <w:rFonts w:eastAsia="宋体"/>
        </w:rPr>
        <w:t>档。</w:t>
      </w:r>
    </w:p>
    <w:p w14:paraId="1ECAD52A" w14:textId="77777777" w:rsidR="003221D4" w:rsidRDefault="00802FC0">
      <w:pPr>
        <w:kinsoku w:val="0"/>
        <w:overflowPunct w:val="0"/>
        <w:spacing w:line="167" w:lineRule="auto"/>
        <w:ind w:left="131"/>
        <w:rPr>
          <w:rFonts w:eastAsia="宋体"/>
          <w:w w:val="105"/>
        </w:rPr>
      </w:pPr>
      <w:r>
        <w:rPr>
          <w:rFonts w:eastAsia="宋体" w:hint="eastAsia"/>
          <w:w w:val="105"/>
        </w:rPr>
        <w:t xml:space="preserve">Please provide your assessment for dissertation as </w:t>
      </w:r>
      <w:r>
        <w:rPr>
          <w:rFonts w:eastAsia="宋体"/>
          <w:w w:val="105"/>
        </w:rPr>
        <w:t>Excellent,</w:t>
      </w:r>
      <w:r>
        <w:rPr>
          <w:rFonts w:eastAsia="宋体" w:hint="eastAsia"/>
          <w:w w:val="105"/>
        </w:rPr>
        <w:t xml:space="preserve"> </w:t>
      </w:r>
      <w:r>
        <w:rPr>
          <w:rFonts w:eastAsia="宋体"/>
          <w:w w:val="105"/>
        </w:rPr>
        <w:t>Good, Fair</w:t>
      </w:r>
      <w:r>
        <w:rPr>
          <w:rFonts w:eastAsia="宋体" w:hint="eastAsia"/>
          <w:w w:val="105"/>
        </w:rPr>
        <w:t xml:space="preserve"> or Unqualified. </w:t>
      </w:r>
    </w:p>
    <w:p w14:paraId="6660638E" w14:textId="77777777" w:rsidR="003221D4" w:rsidRDefault="003221D4">
      <w:pPr>
        <w:kinsoku w:val="0"/>
        <w:overflowPunct w:val="0"/>
        <w:spacing w:line="167" w:lineRule="auto"/>
        <w:ind w:left="131"/>
        <w:rPr>
          <w:rFonts w:eastAsia="宋体"/>
          <w:w w:val="105"/>
        </w:rPr>
      </w:pPr>
    </w:p>
    <w:p w14:paraId="1AD81A60" w14:textId="77777777" w:rsidR="003221D4" w:rsidRDefault="00802FC0">
      <w:pPr>
        <w:pStyle w:val="TableParagraph"/>
        <w:kinsoku w:val="0"/>
        <w:overflowPunct w:val="0"/>
        <w:spacing w:line="162" w:lineRule="auto"/>
        <w:ind w:right="149"/>
        <w:rPr>
          <w:b/>
        </w:rPr>
      </w:pPr>
      <w:r>
        <w:rPr>
          <w:rFonts w:eastAsia="宋体"/>
          <w:b/>
          <w:w w:val="105"/>
        </w:rPr>
        <w:t>优秀</w:t>
      </w:r>
      <w:r>
        <w:rPr>
          <w:rFonts w:eastAsia="宋体" w:hint="eastAsia"/>
          <w:b/>
          <w:w w:val="105"/>
        </w:rPr>
        <w:t xml:space="preserve"> Excellent</w:t>
      </w:r>
      <w:r>
        <w:rPr>
          <w:rFonts w:eastAsia="宋体"/>
          <w:b/>
          <w:w w:val="105"/>
        </w:rPr>
        <w:t xml:space="preserve"> </w:t>
      </w:r>
      <w:r>
        <w:rPr>
          <w:rFonts w:eastAsia="宋体" w:hint="eastAsia"/>
          <w:b/>
          <w:w w:val="105"/>
        </w:rPr>
        <w:t>□</w:t>
      </w:r>
      <w:r>
        <w:rPr>
          <w:rFonts w:eastAsia="宋体" w:hint="eastAsia"/>
          <w:b/>
          <w:w w:val="105"/>
        </w:rPr>
        <w:t xml:space="preserve">   </w:t>
      </w:r>
      <w:r>
        <w:rPr>
          <w:rFonts w:eastAsia="宋体"/>
          <w:b/>
          <w:w w:val="105"/>
        </w:rPr>
        <w:t xml:space="preserve"> </w:t>
      </w:r>
      <w:r>
        <w:rPr>
          <w:rFonts w:eastAsia="宋体" w:hint="eastAsia"/>
          <w:b/>
          <w:w w:val="105"/>
        </w:rPr>
        <w:t xml:space="preserve">  </w:t>
      </w:r>
      <w:r>
        <w:rPr>
          <w:rFonts w:eastAsia="宋体"/>
          <w:b/>
          <w:w w:val="105"/>
        </w:rPr>
        <w:t>良好</w:t>
      </w:r>
      <w:r>
        <w:rPr>
          <w:rFonts w:eastAsia="宋体" w:hint="eastAsia"/>
          <w:b/>
          <w:w w:val="105"/>
        </w:rPr>
        <w:t xml:space="preserve"> Good</w:t>
      </w:r>
      <w:r>
        <w:rPr>
          <w:rFonts w:eastAsia="宋体"/>
          <w:b/>
          <w:w w:val="105"/>
        </w:rPr>
        <w:t xml:space="preserve"> </w:t>
      </w:r>
      <w:r>
        <w:rPr>
          <w:rFonts w:eastAsia="宋体" w:hint="eastAsia"/>
          <w:b/>
          <w:w w:val="105"/>
        </w:rPr>
        <w:sym w:font="Wingdings 2" w:char="00A3"/>
      </w:r>
      <w:r>
        <w:rPr>
          <w:rFonts w:eastAsia="宋体" w:hint="eastAsia"/>
          <w:b/>
          <w:w w:val="105"/>
        </w:rPr>
        <w:t xml:space="preserve">   </w:t>
      </w:r>
      <w:r>
        <w:rPr>
          <w:rFonts w:eastAsia="宋体"/>
          <w:b/>
          <w:w w:val="105"/>
        </w:rPr>
        <w:t xml:space="preserve"> </w:t>
      </w:r>
      <w:r>
        <w:rPr>
          <w:rFonts w:eastAsia="宋体" w:hint="eastAsia"/>
          <w:b/>
          <w:w w:val="105"/>
        </w:rPr>
        <w:t xml:space="preserve">  </w:t>
      </w:r>
      <w:r>
        <w:rPr>
          <w:rFonts w:eastAsia="宋体"/>
          <w:b/>
          <w:w w:val="105"/>
        </w:rPr>
        <w:t>一般</w:t>
      </w:r>
      <w:r>
        <w:rPr>
          <w:rFonts w:eastAsia="宋体" w:hint="eastAsia"/>
          <w:b/>
          <w:w w:val="105"/>
        </w:rPr>
        <w:t xml:space="preserve"> Fair</w:t>
      </w:r>
      <w:r>
        <w:rPr>
          <w:rFonts w:eastAsia="宋体"/>
          <w:b/>
          <w:w w:val="105"/>
        </w:rPr>
        <w:t xml:space="preserve"> </w:t>
      </w:r>
      <w:r>
        <w:rPr>
          <w:rFonts w:eastAsia="宋体" w:hint="eastAsia"/>
          <w:b/>
          <w:w w:val="105"/>
        </w:rPr>
        <w:t>□</w:t>
      </w:r>
      <w:r>
        <w:rPr>
          <w:rFonts w:eastAsia="宋体" w:hint="eastAsia"/>
          <w:b/>
          <w:w w:val="105"/>
        </w:rPr>
        <w:t xml:space="preserve">     </w:t>
      </w:r>
      <w:r>
        <w:rPr>
          <w:rFonts w:eastAsia="宋体"/>
          <w:b/>
          <w:w w:val="105"/>
        </w:rPr>
        <w:t xml:space="preserve"> </w:t>
      </w:r>
      <w:r>
        <w:rPr>
          <w:rFonts w:eastAsia="宋体" w:hint="eastAsia"/>
          <w:b/>
          <w:w w:val="105"/>
        </w:rPr>
        <w:t xml:space="preserve">  </w:t>
      </w:r>
      <w:r>
        <w:rPr>
          <w:rFonts w:eastAsia="宋体" w:hint="eastAsia"/>
          <w:b/>
          <w:w w:val="105"/>
        </w:rPr>
        <w:t>不合格</w:t>
      </w:r>
      <w:r>
        <w:rPr>
          <w:rFonts w:eastAsia="宋体" w:hint="eastAsia"/>
          <w:b/>
          <w:w w:val="105"/>
        </w:rPr>
        <w:t xml:space="preserve"> Unqualified</w:t>
      </w:r>
      <w:r>
        <w:rPr>
          <w:rFonts w:eastAsia="宋体"/>
          <w:b/>
          <w:w w:val="105"/>
        </w:rPr>
        <w:t xml:space="preserve"> </w:t>
      </w:r>
      <w:r>
        <w:rPr>
          <w:rFonts w:eastAsia="宋体" w:hint="eastAsia"/>
          <w:b/>
          <w:w w:val="105"/>
        </w:rPr>
        <w:sym w:font="Wingdings 2" w:char="00A3"/>
      </w:r>
      <w:r>
        <w:rPr>
          <w:b/>
        </w:rPr>
        <w:br w:type="page"/>
      </w:r>
    </w:p>
    <w:p w14:paraId="6F789BE8" w14:textId="77777777" w:rsidR="003221D4" w:rsidRDefault="003221D4"/>
    <w:p w14:paraId="0101F49E" w14:textId="77777777" w:rsidR="003221D4" w:rsidRDefault="00802FC0">
      <w:pPr>
        <w:numPr>
          <w:ilvl w:val="0"/>
          <w:numId w:val="1"/>
        </w:numPr>
        <w:kinsoku w:val="0"/>
        <w:overflowPunct w:val="0"/>
        <w:rPr>
          <w:rFonts w:eastAsia="宋体"/>
          <w:b/>
          <w:sz w:val="28"/>
          <w:szCs w:val="28"/>
        </w:rPr>
      </w:pPr>
      <w:r>
        <w:rPr>
          <w:rFonts w:eastAsia="宋体" w:hint="eastAsia"/>
          <w:b/>
          <w:sz w:val="28"/>
          <w:szCs w:val="28"/>
        </w:rPr>
        <w:t>综合评价意见</w:t>
      </w:r>
      <w:r>
        <w:rPr>
          <w:rFonts w:eastAsia="宋体" w:hint="eastAsia"/>
          <w:b/>
          <w:sz w:val="28"/>
          <w:szCs w:val="28"/>
        </w:rPr>
        <w:t>Comprehensive Assessment</w:t>
      </w:r>
    </w:p>
    <w:p w14:paraId="43120313" w14:textId="77777777" w:rsidR="003221D4" w:rsidRDefault="003221D4"/>
    <w:p w14:paraId="250CDA27" w14:textId="77777777" w:rsidR="003221D4" w:rsidRDefault="00802FC0">
      <w:pPr>
        <w:rPr>
          <w:w w:val="105"/>
        </w:rPr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）对学位论文的学术评语。</w:t>
      </w:r>
    </w:p>
    <w:p w14:paraId="7919DED5" w14:textId="77777777" w:rsidR="003221D4" w:rsidRDefault="00802FC0">
      <w:r>
        <w:t xml:space="preserve">Please provide </w:t>
      </w:r>
      <w:r>
        <w:rPr>
          <w:rFonts w:hint="eastAsia"/>
        </w:rPr>
        <w:t>a</w:t>
      </w:r>
      <w:r>
        <w:t>cademic</w:t>
      </w:r>
      <w:r>
        <w:rPr>
          <w:rFonts w:hint="eastAsia"/>
        </w:rPr>
        <w:t xml:space="preserve"> comments on the PhD </w:t>
      </w:r>
      <w:r>
        <w:t>dissertation</w:t>
      </w:r>
      <w:r>
        <w:rPr>
          <w:rFonts w:hint="eastAsia"/>
        </w:rPr>
        <w:t>.</w:t>
      </w:r>
    </w:p>
    <w:p w14:paraId="70869B52" w14:textId="77777777" w:rsidR="003221D4" w:rsidRDefault="003221D4"/>
    <w:tbl>
      <w:tblPr>
        <w:tblStyle w:val="a9"/>
        <w:tblW w:w="0" w:type="auto"/>
        <w:tblInd w:w="108" w:type="dxa"/>
        <w:tblLook w:val="04A0" w:firstRow="1" w:lastRow="0" w:firstColumn="1" w:lastColumn="0" w:noHBand="0" w:noVBand="1"/>
      </w:tblPr>
      <w:tblGrid>
        <w:gridCol w:w="10348"/>
      </w:tblGrid>
      <w:tr w:rsidR="003221D4" w14:paraId="153E05AB" w14:textId="77777777">
        <w:tc>
          <w:tcPr>
            <w:tcW w:w="10348" w:type="dxa"/>
          </w:tcPr>
          <w:p w14:paraId="7701820F" w14:textId="77777777" w:rsidR="003221D4" w:rsidRDefault="003221D4">
            <w:pPr>
              <w:rPr>
                <w:sz w:val="28"/>
                <w:szCs w:val="28"/>
              </w:rPr>
            </w:pPr>
          </w:p>
          <w:p w14:paraId="0FE78199" w14:textId="77777777" w:rsidR="003221D4" w:rsidRDefault="003221D4">
            <w:pPr>
              <w:rPr>
                <w:sz w:val="28"/>
                <w:szCs w:val="28"/>
              </w:rPr>
            </w:pPr>
          </w:p>
          <w:p w14:paraId="3F637FB5" w14:textId="77777777" w:rsidR="003221D4" w:rsidRDefault="003221D4">
            <w:pPr>
              <w:rPr>
                <w:sz w:val="28"/>
                <w:szCs w:val="28"/>
              </w:rPr>
            </w:pPr>
          </w:p>
          <w:p w14:paraId="67271446" w14:textId="77777777" w:rsidR="003221D4" w:rsidRDefault="003221D4">
            <w:pPr>
              <w:rPr>
                <w:sz w:val="28"/>
                <w:szCs w:val="28"/>
              </w:rPr>
            </w:pPr>
          </w:p>
          <w:p w14:paraId="6141B33E" w14:textId="77777777" w:rsidR="003221D4" w:rsidRDefault="003221D4">
            <w:pPr>
              <w:rPr>
                <w:sz w:val="28"/>
                <w:szCs w:val="28"/>
              </w:rPr>
            </w:pPr>
          </w:p>
          <w:p w14:paraId="30864E5B" w14:textId="77777777" w:rsidR="003221D4" w:rsidRDefault="003221D4">
            <w:pPr>
              <w:rPr>
                <w:sz w:val="28"/>
                <w:szCs w:val="28"/>
              </w:rPr>
            </w:pPr>
          </w:p>
          <w:p w14:paraId="2B78C410" w14:textId="77777777" w:rsidR="003221D4" w:rsidRDefault="003221D4">
            <w:pPr>
              <w:rPr>
                <w:sz w:val="28"/>
                <w:szCs w:val="28"/>
              </w:rPr>
            </w:pPr>
          </w:p>
          <w:p w14:paraId="53066CD5" w14:textId="77777777" w:rsidR="003221D4" w:rsidRDefault="003221D4">
            <w:pPr>
              <w:rPr>
                <w:sz w:val="28"/>
                <w:szCs w:val="28"/>
              </w:rPr>
            </w:pPr>
          </w:p>
          <w:p w14:paraId="388A0B1C" w14:textId="77777777" w:rsidR="003221D4" w:rsidRDefault="003221D4">
            <w:pPr>
              <w:rPr>
                <w:sz w:val="28"/>
                <w:szCs w:val="28"/>
              </w:rPr>
            </w:pPr>
          </w:p>
          <w:p w14:paraId="22D901F2" w14:textId="77777777" w:rsidR="003221D4" w:rsidRDefault="003221D4">
            <w:pPr>
              <w:rPr>
                <w:sz w:val="28"/>
                <w:szCs w:val="28"/>
              </w:rPr>
            </w:pPr>
          </w:p>
          <w:p w14:paraId="7A2C7368" w14:textId="77777777" w:rsidR="003221D4" w:rsidRDefault="003221D4">
            <w:pPr>
              <w:rPr>
                <w:sz w:val="28"/>
                <w:szCs w:val="28"/>
              </w:rPr>
            </w:pPr>
          </w:p>
          <w:p w14:paraId="16545C76" w14:textId="77777777" w:rsidR="003221D4" w:rsidRDefault="003221D4">
            <w:pPr>
              <w:rPr>
                <w:sz w:val="28"/>
                <w:szCs w:val="28"/>
              </w:rPr>
            </w:pPr>
          </w:p>
          <w:p w14:paraId="3D6BE220" w14:textId="77777777" w:rsidR="003221D4" w:rsidRDefault="003221D4">
            <w:pPr>
              <w:rPr>
                <w:sz w:val="28"/>
                <w:szCs w:val="28"/>
              </w:rPr>
            </w:pPr>
          </w:p>
          <w:p w14:paraId="6ECEB57F" w14:textId="77777777" w:rsidR="003221D4" w:rsidRDefault="003221D4">
            <w:pPr>
              <w:rPr>
                <w:sz w:val="28"/>
                <w:szCs w:val="28"/>
              </w:rPr>
            </w:pPr>
          </w:p>
          <w:p w14:paraId="0B15BB1B" w14:textId="77777777" w:rsidR="003221D4" w:rsidRDefault="003221D4">
            <w:pPr>
              <w:rPr>
                <w:sz w:val="28"/>
                <w:szCs w:val="28"/>
              </w:rPr>
            </w:pPr>
          </w:p>
          <w:p w14:paraId="5BB7B8EC" w14:textId="77777777" w:rsidR="003221D4" w:rsidRDefault="003221D4">
            <w:pPr>
              <w:rPr>
                <w:sz w:val="28"/>
                <w:szCs w:val="28"/>
              </w:rPr>
            </w:pPr>
          </w:p>
          <w:p w14:paraId="323E25D4" w14:textId="77777777" w:rsidR="003221D4" w:rsidRDefault="003221D4"/>
        </w:tc>
      </w:tr>
    </w:tbl>
    <w:p w14:paraId="076C27D3" w14:textId="77777777" w:rsidR="003221D4" w:rsidRDefault="003221D4"/>
    <w:p w14:paraId="5B406DB1" w14:textId="77777777" w:rsidR="003221D4" w:rsidRDefault="00802FC0">
      <w:pPr>
        <w:rPr>
          <w:w w:val="105"/>
        </w:rPr>
      </w:pPr>
      <w:r>
        <w:rPr>
          <w:rFonts w:hint="eastAsia"/>
        </w:rPr>
        <w:lastRenderedPageBreak/>
        <w:t>（</w:t>
      </w:r>
      <w:r>
        <w:t>2</w:t>
      </w:r>
      <w:r>
        <w:rPr>
          <w:rFonts w:hint="eastAsia"/>
        </w:rPr>
        <w:t>）学位论文的不足之处和建议</w:t>
      </w:r>
      <w:r>
        <w:rPr>
          <w:w w:val="105"/>
        </w:rPr>
        <w:t>。</w:t>
      </w:r>
    </w:p>
    <w:p w14:paraId="51BD074D" w14:textId="77777777" w:rsidR="003221D4" w:rsidRDefault="00802FC0">
      <w:r>
        <w:t>Please point out the shortcomings and suggestions</w:t>
      </w:r>
      <w:r>
        <w:rPr>
          <w:rFonts w:hint="eastAsia"/>
        </w:rPr>
        <w:t xml:space="preserve"> of the PhD </w:t>
      </w:r>
      <w:r>
        <w:t>dissertation</w:t>
      </w:r>
      <w:r>
        <w:rPr>
          <w:rFonts w:hint="eastAsia"/>
        </w:rPr>
        <w:t>.</w:t>
      </w:r>
    </w:p>
    <w:p w14:paraId="5BCDF34E" w14:textId="77777777" w:rsidR="003221D4" w:rsidRDefault="003221D4"/>
    <w:tbl>
      <w:tblPr>
        <w:tblStyle w:val="a9"/>
        <w:tblW w:w="0" w:type="auto"/>
        <w:tblInd w:w="108" w:type="dxa"/>
        <w:tblLook w:val="04A0" w:firstRow="1" w:lastRow="0" w:firstColumn="1" w:lastColumn="0" w:noHBand="0" w:noVBand="1"/>
      </w:tblPr>
      <w:tblGrid>
        <w:gridCol w:w="10348"/>
      </w:tblGrid>
      <w:tr w:rsidR="003221D4" w14:paraId="2BA313EA" w14:textId="77777777">
        <w:tc>
          <w:tcPr>
            <w:tcW w:w="10348" w:type="dxa"/>
          </w:tcPr>
          <w:p w14:paraId="06FBEB7B" w14:textId="77777777" w:rsidR="003221D4" w:rsidRDefault="003221D4">
            <w:pPr>
              <w:rPr>
                <w:sz w:val="28"/>
                <w:szCs w:val="28"/>
              </w:rPr>
            </w:pPr>
          </w:p>
          <w:p w14:paraId="09856FA1" w14:textId="77777777" w:rsidR="003221D4" w:rsidRDefault="003221D4">
            <w:pPr>
              <w:rPr>
                <w:sz w:val="28"/>
                <w:szCs w:val="28"/>
              </w:rPr>
            </w:pPr>
          </w:p>
          <w:p w14:paraId="5F1831D4" w14:textId="77777777" w:rsidR="003221D4" w:rsidRDefault="003221D4">
            <w:pPr>
              <w:rPr>
                <w:sz w:val="28"/>
                <w:szCs w:val="28"/>
              </w:rPr>
            </w:pPr>
          </w:p>
          <w:p w14:paraId="3E3C70A7" w14:textId="77777777" w:rsidR="003221D4" w:rsidRDefault="003221D4">
            <w:pPr>
              <w:rPr>
                <w:sz w:val="28"/>
                <w:szCs w:val="28"/>
              </w:rPr>
            </w:pPr>
          </w:p>
          <w:p w14:paraId="2FBA79F4" w14:textId="77777777" w:rsidR="003221D4" w:rsidRDefault="003221D4">
            <w:pPr>
              <w:rPr>
                <w:sz w:val="28"/>
                <w:szCs w:val="28"/>
              </w:rPr>
            </w:pPr>
          </w:p>
          <w:p w14:paraId="1FE563D4" w14:textId="77777777" w:rsidR="003221D4" w:rsidRDefault="003221D4">
            <w:pPr>
              <w:rPr>
                <w:sz w:val="28"/>
                <w:szCs w:val="28"/>
              </w:rPr>
            </w:pPr>
          </w:p>
          <w:p w14:paraId="3E337BDB" w14:textId="77777777" w:rsidR="003221D4" w:rsidRDefault="003221D4">
            <w:pPr>
              <w:rPr>
                <w:sz w:val="28"/>
                <w:szCs w:val="28"/>
              </w:rPr>
            </w:pPr>
          </w:p>
          <w:p w14:paraId="5823511B" w14:textId="77777777" w:rsidR="003221D4" w:rsidRDefault="003221D4">
            <w:pPr>
              <w:rPr>
                <w:sz w:val="28"/>
                <w:szCs w:val="28"/>
              </w:rPr>
            </w:pPr>
          </w:p>
          <w:p w14:paraId="5DEB5CC3" w14:textId="77777777" w:rsidR="003221D4" w:rsidRDefault="003221D4">
            <w:pPr>
              <w:rPr>
                <w:sz w:val="28"/>
                <w:szCs w:val="28"/>
              </w:rPr>
            </w:pPr>
          </w:p>
          <w:p w14:paraId="29528A85" w14:textId="77777777" w:rsidR="003221D4" w:rsidRDefault="003221D4">
            <w:pPr>
              <w:rPr>
                <w:sz w:val="28"/>
                <w:szCs w:val="28"/>
              </w:rPr>
            </w:pPr>
          </w:p>
          <w:p w14:paraId="5E98D673" w14:textId="77777777" w:rsidR="003221D4" w:rsidRDefault="003221D4">
            <w:pPr>
              <w:rPr>
                <w:sz w:val="28"/>
                <w:szCs w:val="28"/>
              </w:rPr>
            </w:pPr>
          </w:p>
          <w:p w14:paraId="2867D438" w14:textId="77777777" w:rsidR="003221D4" w:rsidRDefault="003221D4">
            <w:pPr>
              <w:rPr>
                <w:sz w:val="28"/>
                <w:szCs w:val="28"/>
              </w:rPr>
            </w:pPr>
          </w:p>
          <w:p w14:paraId="32452509" w14:textId="77777777" w:rsidR="003221D4" w:rsidRDefault="003221D4">
            <w:pPr>
              <w:rPr>
                <w:sz w:val="28"/>
                <w:szCs w:val="28"/>
              </w:rPr>
            </w:pPr>
          </w:p>
          <w:p w14:paraId="21AAA90E" w14:textId="77777777" w:rsidR="003221D4" w:rsidRDefault="003221D4">
            <w:pPr>
              <w:rPr>
                <w:sz w:val="28"/>
                <w:szCs w:val="28"/>
              </w:rPr>
            </w:pPr>
          </w:p>
          <w:p w14:paraId="2B244F4F" w14:textId="77777777" w:rsidR="003221D4" w:rsidRDefault="003221D4">
            <w:pPr>
              <w:rPr>
                <w:sz w:val="28"/>
                <w:szCs w:val="28"/>
              </w:rPr>
            </w:pPr>
          </w:p>
          <w:p w14:paraId="2B035FA5" w14:textId="77777777" w:rsidR="003221D4" w:rsidRDefault="003221D4">
            <w:pPr>
              <w:rPr>
                <w:sz w:val="28"/>
                <w:szCs w:val="28"/>
              </w:rPr>
            </w:pPr>
          </w:p>
          <w:p w14:paraId="3B78FD88" w14:textId="77777777" w:rsidR="003221D4" w:rsidRDefault="003221D4"/>
        </w:tc>
      </w:tr>
    </w:tbl>
    <w:p w14:paraId="2A3FB2C1" w14:textId="77777777" w:rsidR="003221D4" w:rsidRDefault="003221D4"/>
    <w:sectPr w:rsidR="003221D4">
      <w:footerReference w:type="default" r:id="rId7"/>
      <w:pgSz w:w="12240" w:h="15840"/>
      <w:pgMar w:top="1440" w:right="900" w:bottom="1440" w:left="993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EBE139" w14:textId="77777777" w:rsidR="00A05F7A" w:rsidRDefault="00A05F7A">
      <w:r>
        <w:separator/>
      </w:r>
    </w:p>
  </w:endnote>
  <w:endnote w:type="continuationSeparator" w:id="0">
    <w:p w14:paraId="3280BE0A" w14:textId="77777777" w:rsidR="00A05F7A" w:rsidRDefault="00A05F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53552154"/>
    </w:sdtPr>
    <w:sdtEndPr/>
    <w:sdtContent>
      <w:sdt>
        <w:sdtPr>
          <w:id w:val="-1669238322"/>
        </w:sdtPr>
        <w:sdtEndPr/>
        <w:sdtContent>
          <w:p w14:paraId="4AA32A57" w14:textId="77777777" w:rsidR="003221D4" w:rsidRDefault="00802FC0">
            <w:pPr>
              <w:pStyle w:val="a5"/>
              <w:jc w:val="center"/>
            </w:pP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09C254B" w14:textId="77777777" w:rsidR="003221D4" w:rsidRDefault="003221D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01831B" w14:textId="77777777" w:rsidR="00A05F7A" w:rsidRDefault="00A05F7A">
      <w:r>
        <w:separator/>
      </w:r>
    </w:p>
  </w:footnote>
  <w:footnote w:type="continuationSeparator" w:id="0">
    <w:p w14:paraId="21373724" w14:textId="77777777" w:rsidR="00A05F7A" w:rsidRDefault="00A05F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CF477D"/>
    <w:multiLevelType w:val="multilevel"/>
    <w:tmpl w:val="3ACF477D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63A33753"/>
    <w:multiLevelType w:val="multilevel"/>
    <w:tmpl w:val="63A33753"/>
    <w:lvl w:ilvl="0">
      <w:start w:val="1"/>
      <w:numFmt w:val="decimalEnclosedCircle"/>
      <w:lvlText w:val="%1"/>
      <w:lvlJc w:val="left"/>
      <w:pPr>
        <w:ind w:left="396" w:hanging="360"/>
      </w:pPr>
      <w:rPr>
        <w:rFonts w:ascii="宋体" w:hAnsi="宋体" w:cs="宋体" w:hint="default"/>
      </w:rPr>
    </w:lvl>
    <w:lvl w:ilvl="1">
      <w:start w:val="1"/>
      <w:numFmt w:val="lowerLetter"/>
      <w:lvlText w:val="%2)"/>
      <w:lvlJc w:val="left"/>
      <w:pPr>
        <w:ind w:left="876" w:hanging="420"/>
      </w:pPr>
    </w:lvl>
    <w:lvl w:ilvl="2">
      <w:start w:val="1"/>
      <w:numFmt w:val="lowerRoman"/>
      <w:lvlText w:val="%3."/>
      <w:lvlJc w:val="right"/>
      <w:pPr>
        <w:ind w:left="1296" w:hanging="420"/>
      </w:pPr>
    </w:lvl>
    <w:lvl w:ilvl="3">
      <w:start w:val="1"/>
      <w:numFmt w:val="decimal"/>
      <w:lvlText w:val="%4."/>
      <w:lvlJc w:val="left"/>
      <w:pPr>
        <w:ind w:left="1716" w:hanging="420"/>
      </w:pPr>
    </w:lvl>
    <w:lvl w:ilvl="4">
      <w:start w:val="1"/>
      <w:numFmt w:val="lowerLetter"/>
      <w:lvlText w:val="%5)"/>
      <w:lvlJc w:val="left"/>
      <w:pPr>
        <w:ind w:left="2136" w:hanging="420"/>
      </w:pPr>
    </w:lvl>
    <w:lvl w:ilvl="5">
      <w:start w:val="1"/>
      <w:numFmt w:val="lowerRoman"/>
      <w:lvlText w:val="%6."/>
      <w:lvlJc w:val="right"/>
      <w:pPr>
        <w:ind w:left="2556" w:hanging="420"/>
      </w:pPr>
    </w:lvl>
    <w:lvl w:ilvl="6">
      <w:start w:val="1"/>
      <w:numFmt w:val="decimal"/>
      <w:lvlText w:val="%7."/>
      <w:lvlJc w:val="left"/>
      <w:pPr>
        <w:ind w:left="2976" w:hanging="420"/>
      </w:pPr>
    </w:lvl>
    <w:lvl w:ilvl="7">
      <w:start w:val="1"/>
      <w:numFmt w:val="lowerLetter"/>
      <w:lvlText w:val="%8)"/>
      <w:lvlJc w:val="left"/>
      <w:pPr>
        <w:ind w:left="3396" w:hanging="420"/>
      </w:pPr>
    </w:lvl>
    <w:lvl w:ilvl="8">
      <w:start w:val="1"/>
      <w:numFmt w:val="lowerRoman"/>
      <w:lvlText w:val="%9."/>
      <w:lvlJc w:val="right"/>
      <w:pPr>
        <w:ind w:left="3816" w:hanging="420"/>
      </w:pPr>
    </w:lvl>
  </w:abstractNum>
  <w:abstractNum w:abstractNumId="2" w15:restartNumberingAfterBreak="0">
    <w:nsid w:val="65BD50D6"/>
    <w:multiLevelType w:val="multilevel"/>
    <w:tmpl w:val="65BD50D6"/>
    <w:lvl w:ilvl="0">
      <w:start w:val="1"/>
      <w:numFmt w:val="decimalEnclosedCircle"/>
      <w:lvlText w:val="%1"/>
      <w:lvlJc w:val="left"/>
      <w:pPr>
        <w:ind w:left="396" w:hanging="360"/>
      </w:pPr>
      <w:rPr>
        <w:rFonts w:ascii="宋体" w:eastAsia="宋体" w:hAnsi="宋体" w:cs="宋体" w:hint="default"/>
      </w:rPr>
    </w:lvl>
    <w:lvl w:ilvl="1">
      <w:start w:val="1"/>
      <w:numFmt w:val="lowerLetter"/>
      <w:lvlText w:val="%2)"/>
      <w:lvlJc w:val="left"/>
      <w:pPr>
        <w:ind w:left="876" w:hanging="420"/>
      </w:pPr>
    </w:lvl>
    <w:lvl w:ilvl="2">
      <w:start w:val="1"/>
      <w:numFmt w:val="lowerRoman"/>
      <w:lvlText w:val="%3."/>
      <w:lvlJc w:val="right"/>
      <w:pPr>
        <w:ind w:left="1296" w:hanging="420"/>
      </w:pPr>
    </w:lvl>
    <w:lvl w:ilvl="3">
      <w:start w:val="1"/>
      <w:numFmt w:val="decimal"/>
      <w:lvlText w:val="%4."/>
      <w:lvlJc w:val="left"/>
      <w:pPr>
        <w:ind w:left="1716" w:hanging="420"/>
      </w:pPr>
    </w:lvl>
    <w:lvl w:ilvl="4">
      <w:start w:val="1"/>
      <w:numFmt w:val="lowerLetter"/>
      <w:lvlText w:val="%5)"/>
      <w:lvlJc w:val="left"/>
      <w:pPr>
        <w:ind w:left="2136" w:hanging="420"/>
      </w:pPr>
    </w:lvl>
    <w:lvl w:ilvl="5">
      <w:start w:val="1"/>
      <w:numFmt w:val="lowerRoman"/>
      <w:lvlText w:val="%6."/>
      <w:lvlJc w:val="right"/>
      <w:pPr>
        <w:ind w:left="2556" w:hanging="420"/>
      </w:pPr>
    </w:lvl>
    <w:lvl w:ilvl="6">
      <w:start w:val="1"/>
      <w:numFmt w:val="decimal"/>
      <w:lvlText w:val="%7."/>
      <w:lvlJc w:val="left"/>
      <w:pPr>
        <w:ind w:left="2976" w:hanging="420"/>
      </w:pPr>
    </w:lvl>
    <w:lvl w:ilvl="7">
      <w:start w:val="1"/>
      <w:numFmt w:val="lowerLetter"/>
      <w:lvlText w:val="%8)"/>
      <w:lvlJc w:val="left"/>
      <w:pPr>
        <w:ind w:left="3396" w:hanging="420"/>
      </w:pPr>
    </w:lvl>
    <w:lvl w:ilvl="8">
      <w:start w:val="1"/>
      <w:numFmt w:val="lowerRoman"/>
      <w:lvlText w:val="%9."/>
      <w:lvlJc w:val="right"/>
      <w:pPr>
        <w:ind w:left="3816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F3C66"/>
    <w:rsid w:val="00005809"/>
    <w:rsid w:val="0000630A"/>
    <w:rsid w:val="00027D2E"/>
    <w:rsid w:val="00045F86"/>
    <w:rsid w:val="000A397E"/>
    <w:rsid w:val="000C2E35"/>
    <w:rsid w:val="000F4AC9"/>
    <w:rsid w:val="00153622"/>
    <w:rsid w:val="00153CDC"/>
    <w:rsid w:val="0015596D"/>
    <w:rsid w:val="00155D05"/>
    <w:rsid w:val="00182D02"/>
    <w:rsid w:val="001A04D7"/>
    <w:rsid w:val="001B1FFF"/>
    <w:rsid w:val="001B32E7"/>
    <w:rsid w:val="00205C3E"/>
    <w:rsid w:val="00206766"/>
    <w:rsid w:val="002234D0"/>
    <w:rsid w:val="00227571"/>
    <w:rsid w:val="00230F33"/>
    <w:rsid w:val="00234395"/>
    <w:rsid w:val="002419B6"/>
    <w:rsid w:val="002639FF"/>
    <w:rsid w:val="00276993"/>
    <w:rsid w:val="002A09A6"/>
    <w:rsid w:val="002D1668"/>
    <w:rsid w:val="002E4FD0"/>
    <w:rsid w:val="002E78DE"/>
    <w:rsid w:val="002F47F6"/>
    <w:rsid w:val="00313B45"/>
    <w:rsid w:val="00320DEB"/>
    <w:rsid w:val="003221D4"/>
    <w:rsid w:val="003377CD"/>
    <w:rsid w:val="003570C7"/>
    <w:rsid w:val="00371CAE"/>
    <w:rsid w:val="00371E38"/>
    <w:rsid w:val="003729EA"/>
    <w:rsid w:val="003744BA"/>
    <w:rsid w:val="0038155E"/>
    <w:rsid w:val="00397EB8"/>
    <w:rsid w:val="003E116C"/>
    <w:rsid w:val="003E54F6"/>
    <w:rsid w:val="003E6DFC"/>
    <w:rsid w:val="003F7846"/>
    <w:rsid w:val="004148A9"/>
    <w:rsid w:val="004326C8"/>
    <w:rsid w:val="0044691A"/>
    <w:rsid w:val="00447D14"/>
    <w:rsid w:val="00450B3C"/>
    <w:rsid w:val="004521E8"/>
    <w:rsid w:val="004563D1"/>
    <w:rsid w:val="00463223"/>
    <w:rsid w:val="004634FC"/>
    <w:rsid w:val="0046537C"/>
    <w:rsid w:val="0046667C"/>
    <w:rsid w:val="004728DA"/>
    <w:rsid w:val="004803D1"/>
    <w:rsid w:val="0049363D"/>
    <w:rsid w:val="004A52F2"/>
    <w:rsid w:val="004C2A2E"/>
    <w:rsid w:val="004E30E9"/>
    <w:rsid w:val="004E5223"/>
    <w:rsid w:val="004E716B"/>
    <w:rsid w:val="004E7A23"/>
    <w:rsid w:val="004E7C5A"/>
    <w:rsid w:val="0050128C"/>
    <w:rsid w:val="00501D30"/>
    <w:rsid w:val="00514E91"/>
    <w:rsid w:val="00523344"/>
    <w:rsid w:val="00524A8E"/>
    <w:rsid w:val="00524F7A"/>
    <w:rsid w:val="005455C3"/>
    <w:rsid w:val="00555BFE"/>
    <w:rsid w:val="00556D57"/>
    <w:rsid w:val="00566AAB"/>
    <w:rsid w:val="00584096"/>
    <w:rsid w:val="00587E8D"/>
    <w:rsid w:val="005B1C07"/>
    <w:rsid w:val="005B1EC2"/>
    <w:rsid w:val="005E14AC"/>
    <w:rsid w:val="005E77AF"/>
    <w:rsid w:val="00601B21"/>
    <w:rsid w:val="006047EA"/>
    <w:rsid w:val="00611636"/>
    <w:rsid w:val="0061260A"/>
    <w:rsid w:val="0061264F"/>
    <w:rsid w:val="0061268F"/>
    <w:rsid w:val="00620494"/>
    <w:rsid w:val="00631710"/>
    <w:rsid w:val="00633D79"/>
    <w:rsid w:val="0063744E"/>
    <w:rsid w:val="00646D3F"/>
    <w:rsid w:val="00663FA7"/>
    <w:rsid w:val="00670AE6"/>
    <w:rsid w:val="00671A37"/>
    <w:rsid w:val="00673BF2"/>
    <w:rsid w:val="006A1E78"/>
    <w:rsid w:val="006B3F37"/>
    <w:rsid w:val="006B4A9A"/>
    <w:rsid w:val="006C3A28"/>
    <w:rsid w:val="006D067B"/>
    <w:rsid w:val="006D316A"/>
    <w:rsid w:val="006E04AE"/>
    <w:rsid w:val="006E7FD9"/>
    <w:rsid w:val="006F7180"/>
    <w:rsid w:val="006F773C"/>
    <w:rsid w:val="007449A4"/>
    <w:rsid w:val="00755212"/>
    <w:rsid w:val="0075612E"/>
    <w:rsid w:val="0079452F"/>
    <w:rsid w:val="00794A55"/>
    <w:rsid w:val="007A70A6"/>
    <w:rsid w:val="007C319D"/>
    <w:rsid w:val="007E12A2"/>
    <w:rsid w:val="007E2C56"/>
    <w:rsid w:val="007E6E32"/>
    <w:rsid w:val="007F6296"/>
    <w:rsid w:val="00802FC0"/>
    <w:rsid w:val="008030A4"/>
    <w:rsid w:val="00806E86"/>
    <w:rsid w:val="00812D3A"/>
    <w:rsid w:val="00815816"/>
    <w:rsid w:val="00816ECC"/>
    <w:rsid w:val="008201D0"/>
    <w:rsid w:val="00822FAE"/>
    <w:rsid w:val="008279C6"/>
    <w:rsid w:val="00843287"/>
    <w:rsid w:val="00855DFF"/>
    <w:rsid w:val="0088091F"/>
    <w:rsid w:val="00886FBA"/>
    <w:rsid w:val="0088733F"/>
    <w:rsid w:val="0089070B"/>
    <w:rsid w:val="0089582C"/>
    <w:rsid w:val="008D0881"/>
    <w:rsid w:val="008E2030"/>
    <w:rsid w:val="008F3C66"/>
    <w:rsid w:val="009042E4"/>
    <w:rsid w:val="0090754C"/>
    <w:rsid w:val="00967690"/>
    <w:rsid w:val="00981C3D"/>
    <w:rsid w:val="009824B3"/>
    <w:rsid w:val="00992A8A"/>
    <w:rsid w:val="00995F7A"/>
    <w:rsid w:val="009A357B"/>
    <w:rsid w:val="009A7C23"/>
    <w:rsid w:val="009C0C8C"/>
    <w:rsid w:val="009C196C"/>
    <w:rsid w:val="009E1085"/>
    <w:rsid w:val="009E1C0B"/>
    <w:rsid w:val="009F3D13"/>
    <w:rsid w:val="00A004C9"/>
    <w:rsid w:val="00A05F7A"/>
    <w:rsid w:val="00A21AF4"/>
    <w:rsid w:val="00A25D54"/>
    <w:rsid w:val="00A33734"/>
    <w:rsid w:val="00A46218"/>
    <w:rsid w:val="00A537EF"/>
    <w:rsid w:val="00A929C9"/>
    <w:rsid w:val="00AA4309"/>
    <w:rsid w:val="00AA5769"/>
    <w:rsid w:val="00AC635B"/>
    <w:rsid w:val="00AD78B0"/>
    <w:rsid w:val="00AF3925"/>
    <w:rsid w:val="00B241DB"/>
    <w:rsid w:val="00B26EB8"/>
    <w:rsid w:val="00B3664E"/>
    <w:rsid w:val="00B53953"/>
    <w:rsid w:val="00B55C5D"/>
    <w:rsid w:val="00B654F0"/>
    <w:rsid w:val="00B65CB9"/>
    <w:rsid w:val="00B66660"/>
    <w:rsid w:val="00B874B4"/>
    <w:rsid w:val="00BA06E9"/>
    <w:rsid w:val="00BA11F0"/>
    <w:rsid w:val="00BB4BED"/>
    <w:rsid w:val="00BC7F61"/>
    <w:rsid w:val="00BE01E3"/>
    <w:rsid w:val="00BE6EF4"/>
    <w:rsid w:val="00C42F0A"/>
    <w:rsid w:val="00C74F6B"/>
    <w:rsid w:val="00C8375B"/>
    <w:rsid w:val="00C86C5E"/>
    <w:rsid w:val="00CB1338"/>
    <w:rsid w:val="00CB56A0"/>
    <w:rsid w:val="00CB7D61"/>
    <w:rsid w:val="00CD210C"/>
    <w:rsid w:val="00CD509F"/>
    <w:rsid w:val="00CE0FB7"/>
    <w:rsid w:val="00CE5148"/>
    <w:rsid w:val="00CE7F7B"/>
    <w:rsid w:val="00D10546"/>
    <w:rsid w:val="00D139BB"/>
    <w:rsid w:val="00D22E8A"/>
    <w:rsid w:val="00D3642C"/>
    <w:rsid w:val="00D4533E"/>
    <w:rsid w:val="00D74E2E"/>
    <w:rsid w:val="00D76747"/>
    <w:rsid w:val="00D926F2"/>
    <w:rsid w:val="00DA606A"/>
    <w:rsid w:val="00DA60D1"/>
    <w:rsid w:val="00DF65EB"/>
    <w:rsid w:val="00E00C1A"/>
    <w:rsid w:val="00E04472"/>
    <w:rsid w:val="00E320D5"/>
    <w:rsid w:val="00E33886"/>
    <w:rsid w:val="00E3470C"/>
    <w:rsid w:val="00E41DD6"/>
    <w:rsid w:val="00E445F0"/>
    <w:rsid w:val="00E570CF"/>
    <w:rsid w:val="00E83457"/>
    <w:rsid w:val="00E84EC9"/>
    <w:rsid w:val="00E914F0"/>
    <w:rsid w:val="00E937C0"/>
    <w:rsid w:val="00EA74AD"/>
    <w:rsid w:val="00EA7F1E"/>
    <w:rsid w:val="00EB03EF"/>
    <w:rsid w:val="00EB2896"/>
    <w:rsid w:val="00EF0F1A"/>
    <w:rsid w:val="00EF7FF1"/>
    <w:rsid w:val="00F01C50"/>
    <w:rsid w:val="00F41D51"/>
    <w:rsid w:val="00F52EF7"/>
    <w:rsid w:val="00F61ADA"/>
    <w:rsid w:val="00F77364"/>
    <w:rsid w:val="00FB539B"/>
    <w:rsid w:val="00FC3650"/>
    <w:rsid w:val="00FC37B0"/>
    <w:rsid w:val="00FD093E"/>
    <w:rsid w:val="00FD4959"/>
    <w:rsid w:val="00FE064B"/>
    <w:rsid w:val="200C332C"/>
    <w:rsid w:val="224D61E2"/>
    <w:rsid w:val="2B5268D7"/>
    <w:rsid w:val="3B810B6E"/>
    <w:rsid w:val="46153284"/>
    <w:rsid w:val="4BFE21DE"/>
    <w:rsid w:val="4D1B6586"/>
    <w:rsid w:val="6B3537BC"/>
    <w:rsid w:val="7673261F"/>
    <w:rsid w:val="7B0A63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DE1007"/>
  <w15:docId w15:val="{1D4D1EFA-2445-4024-8BED-29997950D7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styleId="1">
    <w:name w:val="heading 1"/>
    <w:basedOn w:val="a"/>
    <w:next w:val="a"/>
    <w:link w:val="10"/>
    <w:uiPriority w:val="1"/>
    <w:qFormat/>
    <w:pPr>
      <w:ind w:left="11"/>
      <w:outlineLvl w:val="0"/>
    </w:pPr>
    <w:rPr>
      <w:rFonts w:ascii="宋体" w:eastAsia="宋体" w:cs="宋体"/>
      <w:sz w:val="45"/>
      <w:szCs w:val="45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Pr>
      <w:rFonts w:ascii="宋体" w:eastAsia="宋体" w:cs="宋体"/>
      <w:sz w:val="21"/>
      <w:szCs w:val="21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basedOn w:val="a0"/>
    <w:link w:val="1"/>
    <w:uiPriority w:val="1"/>
    <w:qFormat/>
    <w:rPr>
      <w:rFonts w:ascii="宋体" w:eastAsia="宋体" w:hAnsi="Times New Roman" w:cs="宋体"/>
      <w:kern w:val="0"/>
      <w:sz w:val="45"/>
      <w:szCs w:val="45"/>
    </w:rPr>
  </w:style>
  <w:style w:type="paragraph" w:customStyle="1" w:styleId="TableParagraph">
    <w:name w:val="Table Paragraph"/>
    <w:basedOn w:val="a"/>
    <w:uiPriority w:val="1"/>
    <w:qFormat/>
  </w:style>
  <w:style w:type="character" w:customStyle="1" w:styleId="a8">
    <w:name w:val="页眉 字符"/>
    <w:basedOn w:val="a0"/>
    <w:link w:val="a7"/>
    <w:uiPriority w:val="99"/>
    <w:qFormat/>
    <w:rPr>
      <w:rFonts w:ascii="Times New Roman" w:hAnsi="Times New Roman" w:cs="Times New Roman"/>
      <w:kern w:val="0"/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rFonts w:ascii="Times New Roman" w:hAnsi="Times New Roman" w:cs="Times New Roman"/>
      <w:kern w:val="0"/>
      <w:sz w:val="18"/>
      <w:szCs w:val="18"/>
    </w:rPr>
  </w:style>
  <w:style w:type="character" w:customStyle="1" w:styleId="20">
    <w:name w:val="标题 2 字符"/>
    <w:basedOn w:val="a0"/>
    <w:link w:val="2"/>
    <w:uiPriority w:val="9"/>
    <w:semiHidden/>
    <w:qFormat/>
    <w:rPr>
      <w:rFonts w:asciiTheme="majorHAnsi" w:eastAsiaTheme="majorEastAsia" w:hAnsiTheme="majorHAnsi" w:cstheme="majorBidi"/>
      <w:b/>
      <w:bCs/>
      <w:kern w:val="0"/>
      <w:sz w:val="32"/>
      <w:szCs w:val="32"/>
    </w:rPr>
  </w:style>
  <w:style w:type="character" w:customStyle="1" w:styleId="30">
    <w:name w:val="标题 3 字符"/>
    <w:basedOn w:val="a0"/>
    <w:link w:val="3"/>
    <w:uiPriority w:val="9"/>
    <w:semiHidden/>
    <w:qFormat/>
    <w:rPr>
      <w:rFonts w:ascii="Times New Roman" w:hAnsi="Times New Roman" w:cs="Times New Roman"/>
      <w:b/>
      <w:bCs/>
      <w:kern w:val="0"/>
      <w:sz w:val="32"/>
      <w:szCs w:val="32"/>
    </w:rPr>
  </w:style>
  <w:style w:type="character" w:customStyle="1" w:styleId="a4">
    <w:name w:val="正文文本 字符"/>
    <w:basedOn w:val="a0"/>
    <w:link w:val="a3"/>
    <w:uiPriority w:val="1"/>
    <w:qFormat/>
    <w:rPr>
      <w:rFonts w:ascii="宋体" w:eastAsia="宋体" w:hAnsi="Times New Roman" w:cs="宋体"/>
      <w:kern w:val="0"/>
      <w:szCs w:val="21"/>
    </w:rPr>
  </w:style>
  <w:style w:type="paragraph" w:styleId="aa">
    <w:name w:val="No Spacing"/>
    <w:uiPriority w:val="1"/>
    <w:qFormat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4</Pages>
  <Words>361</Words>
  <Characters>2061</Characters>
  <Application>Microsoft Office Word</Application>
  <DocSecurity>0</DocSecurity>
  <Lines>17</Lines>
  <Paragraphs>4</Paragraphs>
  <ScaleCrop>false</ScaleCrop>
  <Company/>
  <LinksUpToDate>false</LinksUpToDate>
  <CharactersWithSpaces>2418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Sophie</dc:creator>
  <cp:lastModifiedBy>蔡霞</cp:lastModifiedBy>
  <cp:revision>213</cp:revision>
  <cp:lastPrinted>2020-02-29T04:36:00Z</cp:lastPrinted>
  <dcterms:created xsi:type="dcterms:W3CDTF">2020-02-28T14:55:00Z</dcterms:created>
  <dcterms:modified xsi:type="dcterms:W3CDTF">2025-02-18T01:57:00Z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ICV">
    <vt:lpwstr>639736467A194E82B19239647EA94F88</vt:lpwstr>
  </property>
</Properties>
</file>